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1FC" w:rsidRPr="004B6FAA" w:rsidRDefault="00B57BB2" w:rsidP="00583F96">
      <w:pPr>
        <w:spacing w:line="280" w:lineRule="exact"/>
        <w:jc w:val="center"/>
        <w:rPr>
          <w:rFonts w:ascii="HG丸ｺﾞｼｯｸM-PRO" w:eastAsia="HG丸ｺﾞｼｯｸM-PRO" w:hAnsi="HG丸ｺﾞｼｯｸM-PRO"/>
          <w:b/>
          <w:color w:val="000000" w:themeColor="text1"/>
          <w:kern w:val="0"/>
          <w:sz w:val="24"/>
        </w:rPr>
      </w:pPr>
      <w:r w:rsidRPr="004B6FAA">
        <w:rPr>
          <w:noProof/>
          <w:color w:val="808080" w:themeColor="background1" w:themeShade="80"/>
        </w:rPr>
        <mc:AlternateContent>
          <mc:Choice Requires="wps">
            <w:drawing>
              <wp:anchor distT="0" distB="0" distL="114300" distR="114300" simplePos="0" relativeHeight="251664384" behindDoc="0" locked="0" layoutInCell="1" allowOverlap="1" wp14:anchorId="247C6CF0" wp14:editId="546BE696">
                <wp:simplePos x="0" y="0"/>
                <wp:positionH relativeFrom="page">
                  <wp:posOffset>6209029</wp:posOffset>
                </wp:positionH>
                <wp:positionV relativeFrom="paragraph">
                  <wp:posOffset>139700</wp:posOffset>
                </wp:positionV>
                <wp:extent cx="1144492" cy="423986"/>
                <wp:effectExtent l="57150" t="247650" r="55880" b="243205"/>
                <wp:wrapNone/>
                <wp:docPr id="1" name="正方形/長方形 9"/>
                <wp:cNvGraphicFramePr/>
                <a:graphic xmlns:a="http://schemas.openxmlformats.org/drawingml/2006/main">
                  <a:graphicData uri="http://schemas.microsoft.com/office/word/2010/wordprocessingShape">
                    <wps:wsp>
                      <wps:cNvSpPr/>
                      <wps:spPr>
                        <a:xfrm rot="1543300">
                          <a:off x="0" y="0"/>
                          <a:ext cx="1144492" cy="423986"/>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F0C" w:rsidRDefault="003017C5" w:rsidP="003017C5">
                            <w:pPr>
                              <w:pStyle w:val="Web"/>
                              <w:spacing w:before="0" w:beforeAutospacing="0" w:after="0" w:afterAutospacing="0" w:line="240" w:lineRule="exact"/>
                              <w:jc w:val="center"/>
                              <w:textAlignment w:val="baseline"/>
                              <w:rPr>
                                <w:rFonts w:ascii="HG丸ｺﾞｼｯｸM-PRO" w:eastAsia="HG丸ｺﾞｼｯｸM-PRO" w:hAnsi="HG丸ｺﾞｼｯｸM-PRO" w:cs="Meiryo UI"/>
                                <w:b/>
                                <w:color w:val="FFFFFF" w:themeColor="background1"/>
                                <w:kern w:val="24"/>
                                <w:sz w:val="16"/>
                                <w:szCs w:val="20"/>
                              </w:rPr>
                            </w:pPr>
                            <w:bookmarkStart w:id="0" w:name="_GoBack"/>
                            <w:r>
                              <w:rPr>
                                <w:rFonts w:ascii="HG丸ｺﾞｼｯｸM-PRO" w:eastAsia="HG丸ｺﾞｼｯｸM-PRO" w:hAnsi="HG丸ｺﾞｼｯｸM-PRO" w:cs="Meiryo UI" w:hint="eastAsia"/>
                                <w:b/>
                                <w:color w:val="FFFFFF" w:themeColor="background1"/>
                                <w:kern w:val="24"/>
                                <w:sz w:val="16"/>
                                <w:szCs w:val="20"/>
                              </w:rPr>
                              <w:t>令和</w:t>
                            </w:r>
                            <w:r>
                              <w:rPr>
                                <w:rFonts w:ascii="HG丸ｺﾞｼｯｸM-PRO" w:eastAsia="HG丸ｺﾞｼｯｸM-PRO" w:hAnsi="HG丸ｺﾞｼｯｸM-PRO" w:cs="Meiryo UI"/>
                                <w:b/>
                                <w:color w:val="FFFFFF" w:themeColor="background1"/>
                                <w:kern w:val="24"/>
                                <w:sz w:val="16"/>
                                <w:szCs w:val="20"/>
                              </w:rPr>
                              <w:t>２</w:t>
                            </w:r>
                            <w:r w:rsidR="00A642CC" w:rsidRPr="00455DC1">
                              <w:rPr>
                                <w:rFonts w:ascii="HG丸ｺﾞｼｯｸM-PRO" w:eastAsia="HG丸ｺﾞｼｯｸM-PRO" w:hAnsi="HG丸ｺﾞｼｯｸM-PRO" w:cs="Meiryo UI" w:hint="eastAsia"/>
                                <w:b/>
                                <w:color w:val="FFFFFF" w:themeColor="background1"/>
                                <w:kern w:val="24"/>
                                <w:sz w:val="16"/>
                                <w:szCs w:val="20"/>
                              </w:rPr>
                              <w:t>年</w:t>
                            </w:r>
                            <w:r>
                              <w:rPr>
                                <w:rFonts w:ascii="HG丸ｺﾞｼｯｸM-PRO" w:eastAsia="HG丸ｺﾞｼｯｸM-PRO" w:hAnsi="HG丸ｺﾞｼｯｸM-PRO" w:cs="Meiryo UI" w:hint="eastAsia"/>
                                <w:b/>
                                <w:color w:val="FFFFFF" w:themeColor="background1"/>
                                <w:kern w:val="24"/>
                                <w:sz w:val="16"/>
                                <w:szCs w:val="20"/>
                              </w:rPr>
                              <w:t>３</w:t>
                            </w:r>
                            <w:r w:rsidR="00A642CC" w:rsidRPr="00455DC1">
                              <w:rPr>
                                <w:rFonts w:ascii="HG丸ｺﾞｼｯｸM-PRO" w:eastAsia="HG丸ｺﾞｼｯｸM-PRO" w:hAnsi="HG丸ｺﾞｼｯｸM-PRO" w:cs="Meiryo UI" w:hint="eastAsia"/>
                                <w:b/>
                                <w:color w:val="FFFFFF" w:themeColor="background1"/>
                                <w:kern w:val="24"/>
                                <w:sz w:val="16"/>
                                <w:szCs w:val="20"/>
                              </w:rPr>
                              <w:t>月</w:t>
                            </w:r>
                            <w:r w:rsidR="00BE233D">
                              <w:rPr>
                                <w:rFonts w:ascii="HG丸ｺﾞｼｯｸM-PRO" w:eastAsia="HG丸ｺﾞｼｯｸM-PRO" w:hAnsi="HG丸ｺﾞｼｯｸM-PRO" w:cs="Meiryo UI" w:hint="eastAsia"/>
                                <w:b/>
                                <w:color w:val="FFFFFF" w:themeColor="background1"/>
                                <w:kern w:val="24"/>
                                <w:sz w:val="16"/>
                                <w:szCs w:val="20"/>
                              </w:rPr>
                              <w:t>25</w:t>
                            </w:r>
                            <w:r>
                              <w:rPr>
                                <w:rFonts w:ascii="HG丸ｺﾞｼｯｸM-PRO" w:eastAsia="HG丸ｺﾞｼｯｸM-PRO" w:hAnsi="HG丸ｺﾞｼｯｸM-PRO" w:cs="Meiryo UI" w:hint="eastAsia"/>
                                <w:b/>
                                <w:color w:val="FFFFFF" w:themeColor="background1"/>
                                <w:kern w:val="24"/>
                                <w:sz w:val="16"/>
                                <w:szCs w:val="20"/>
                              </w:rPr>
                              <w:t>日</w:t>
                            </w:r>
                          </w:p>
                          <w:p w:rsidR="00A642CC" w:rsidRPr="00455DC1" w:rsidRDefault="003017C5" w:rsidP="003017C5">
                            <w:pPr>
                              <w:pStyle w:val="Web"/>
                              <w:spacing w:before="0" w:beforeAutospacing="0" w:after="0" w:afterAutospacing="0" w:line="240" w:lineRule="exact"/>
                              <w:jc w:val="center"/>
                              <w:textAlignment w:val="baseline"/>
                              <w:rPr>
                                <w:rFonts w:ascii="HG丸ｺﾞｼｯｸM-PRO" w:eastAsia="HG丸ｺﾞｼｯｸM-PRO" w:hAnsi="HG丸ｺﾞｼｯｸM-PRO"/>
                                <w:b/>
                                <w:color w:val="FFFFFF" w:themeColor="background1"/>
                                <w:sz w:val="21"/>
                              </w:rPr>
                            </w:pPr>
                            <w:r>
                              <w:rPr>
                                <w:rFonts w:ascii="HG丸ｺﾞｼｯｸM-PRO" w:eastAsia="HG丸ｺﾞｼｯｸM-PRO" w:hAnsi="HG丸ｺﾞｼｯｸM-PRO" w:cs="Meiryo UI" w:hint="eastAsia"/>
                                <w:b/>
                                <w:color w:val="FFFFFF" w:themeColor="background1"/>
                                <w:kern w:val="24"/>
                                <w:sz w:val="16"/>
                                <w:szCs w:val="20"/>
                              </w:rPr>
                              <w:t>より</w:t>
                            </w:r>
                            <w:r w:rsidR="00BE233D">
                              <w:rPr>
                                <w:rFonts w:ascii="HG丸ｺﾞｼｯｸM-PRO" w:eastAsia="HG丸ｺﾞｼｯｸM-PRO" w:hAnsi="HG丸ｺﾞｼｯｸM-PRO" w:cs="Meiryo UI" w:hint="eastAsia"/>
                                <w:b/>
                                <w:color w:val="FFFFFF" w:themeColor="background1"/>
                                <w:kern w:val="24"/>
                                <w:sz w:val="16"/>
                                <w:szCs w:val="20"/>
                              </w:rPr>
                              <w:t>取扱</w:t>
                            </w:r>
                            <w:r w:rsidR="00BE233D">
                              <w:rPr>
                                <w:rFonts w:ascii="HG丸ｺﾞｼｯｸM-PRO" w:eastAsia="HG丸ｺﾞｼｯｸM-PRO" w:hAnsi="HG丸ｺﾞｼｯｸM-PRO" w:cs="Meiryo UI"/>
                                <w:b/>
                                <w:color w:val="FFFFFF" w:themeColor="background1"/>
                                <w:kern w:val="24"/>
                                <w:sz w:val="16"/>
                                <w:szCs w:val="20"/>
                              </w:rPr>
                              <w:t>開始</w:t>
                            </w:r>
                            <w:bookmarkEnd w:id="0"/>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47C6CF0" id="正方形/長方形 9" o:spid="_x0000_s1026" style="position:absolute;left:0;text-align:left;margin-left:488.9pt;margin-top:11pt;width:90.1pt;height:33.4pt;rotation:1685695fd;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" fillcolor="red" strokecolor="red" strokeweight="2pt">
                <v:textbox>
                  <w:txbxContent>
                    <w:p w:rsidR="004B6F0C" w:rsidRDefault="003017C5" w:rsidP="003017C5">
                      <w:pPr>
                        <w:pStyle w:val="Web"/>
                        <w:spacing w:before="0" w:beforeAutospacing="0" w:after="0" w:afterAutospacing="0" w:line="240" w:lineRule="exact"/>
                        <w:jc w:val="center"/>
                        <w:textAlignment w:val="baseline"/>
                        <w:rPr>
                          <w:rFonts w:ascii="HG丸ｺﾞｼｯｸM-PRO" w:eastAsia="HG丸ｺﾞｼｯｸM-PRO" w:hAnsi="HG丸ｺﾞｼｯｸM-PRO" w:cs="Meiryo UI"/>
                          <w:b/>
                          <w:color w:val="FFFFFF" w:themeColor="background1"/>
                          <w:kern w:val="24"/>
                          <w:sz w:val="16"/>
                          <w:szCs w:val="20"/>
                        </w:rPr>
                      </w:pPr>
                      <w:bookmarkStart w:id="1" w:name="_GoBack"/>
                      <w:r>
                        <w:rPr>
                          <w:rFonts w:ascii="HG丸ｺﾞｼｯｸM-PRO" w:eastAsia="HG丸ｺﾞｼｯｸM-PRO" w:hAnsi="HG丸ｺﾞｼｯｸM-PRO" w:cs="Meiryo UI" w:hint="eastAsia"/>
                          <w:b/>
                          <w:color w:val="FFFFFF" w:themeColor="background1"/>
                          <w:kern w:val="24"/>
                          <w:sz w:val="16"/>
                          <w:szCs w:val="20"/>
                        </w:rPr>
                        <w:t>令和</w:t>
                      </w:r>
                      <w:r>
                        <w:rPr>
                          <w:rFonts w:ascii="HG丸ｺﾞｼｯｸM-PRO" w:eastAsia="HG丸ｺﾞｼｯｸM-PRO" w:hAnsi="HG丸ｺﾞｼｯｸM-PRO" w:cs="Meiryo UI"/>
                          <w:b/>
                          <w:color w:val="FFFFFF" w:themeColor="background1"/>
                          <w:kern w:val="24"/>
                          <w:sz w:val="16"/>
                          <w:szCs w:val="20"/>
                        </w:rPr>
                        <w:t>２</w:t>
                      </w:r>
                      <w:r w:rsidR="00A642CC" w:rsidRPr="00455DC1">
                        <w:rPr>
                          <w:rFonts w:ascii="HG丸ｺﾞｼｯｸM-PRO" w:eastAsia="HG丸ｺﾞｼｯｸM-PRO" w:hAnsi="HG丸ｺﾞｼｯｸM-PRO" w:cs="Meiryo UI" w:hint="eastAsia"/>
                          <w:b/>
                          <w:color w:val="FFFFFF" w:themeColor="background1"/>
                          <w:kern w:val="24"/>
                          <w:sz w:val="16"/>
                          <w:szCs w:val="20"/>
                        </w:rPr>
                        <w:t>年</w:t>
                      </w:r>
                      <w:r>
                        <w:rPr>
                          <w:rFonts w:ascii="HG丸ｺﾞｼｯｸM-PRO" w:eastAsia="HG丸ｺﾞｼｯｸM-PRO" w:hAnsi="HG丸ｺﾞｼｯｸM-PRO" w:cs="Meiryo UI" w:hint="eastAsia"/>
                          <w:b/>
                          <w:color w:val="FFFFFF" w:themeColor="background1"/>
                          <w:kern w:val="24"/>
                          <w:sz w:val="16"/>
                          <w:szCs w:val="20"/>
                        </w:rPr>
                        <w:t>３</w:t>
                      </w:r>
                      <w:r w:rsidR="00A642CC" w:rsidRPr="00455DC1">
                        <w:rPr>
                          <w:rFonts w:ascii="HG丸ｺﾞｼｯｸM-PRO" w:eastAsia="HG丸ｺﾞｼｯｸM-PRO" w:hAnsi="HG丸ｺﾞｼｯｸM-PRO" w:cs="Meiryo UI" w:hint="eastAsia"/>
                          <w:b/>
                          <w:color w:val="FFFFFF" w:themeColor="background1"/>
                          <w:kern w:val="24"/>
                          <w:sz w:val="16"/>
                          <w:szCs w:val="20"/>
                        </w:rPr>
                        <w:t>月</w:t>
                      </w:r>
                      <w:r w:rsidR="00BE233D">
                        <w:rPr>
                          <w:rFonts w:ascii="HG丸ｺﾞｼｯｸM-PRO" w:eastAsia="HG丸ｺﾞｼｯｸM-PRO" w:hAnsi="HG丸ｺﾞｼｯｸM-PRO" w:cs="Meiryo UI" w:hint="eastAsia"/>
                          <w:b/>
                          <w:color w:val="FFFFFF" w:themeColor="background1"/>
                          <w:kern w:val="24"/>
                          <w:sz w:val="16"/>
                          <w:szCs w:val="20"/>
                        </w:rPr>
                        <w:t>25</w:t>
                      </w:r>
                      <w:r>
                        <w:rPr>
                          <w:rFonts w:ascii="HG丸ｺﾞｼｯｸM-PRO" w:eastAsia="HG丸ｺﾞｼｯｸM-PRO" w:hAnsi="HG丸ｺﾞｼｯｸM-PRO" w:cs="Meiryo UI" w:hint="eastAsia"/>
                          <w:b/>
                          <w:color w:val="FFFFFF" w:themeColor="background1"/>
                          <w:kern w:val="24"/>
                          <w:sz w:val="16"/>
                          <w:szCs w:val="20"/>
                        </w:rPr>
                        <w:t>日</w:t>
                      </w:r>
                    </w:p>
                    <w:p w:rsidR="00A642CC" w:rsidRPr="00455DC1" w:rsidRDefault="003017C5" w:rsidP="003017C5">
                      <w:pPr>
                        <w:pStyle w:val="Web"/>
                        <w:spacing w:before="0" w:beforeAutospacing="0" w:after="0" w:afterAutospacing="0" w:line="240" w:lineRule="exact"/>
                        <w:jc w:val="center"/>
                        <w:textAlignment w:val="baseline"/>
                        <w:rPr>
                          <w:rFonts w:ascii="HG丸ｺﾞｼｯｸM-PRO" w:eastAsia="HG丸ｺﾞｼｯｸM-PRO" w:hAnsi="HG丸ｺﾞｼｯｸM-PRO"/>
                          <w:b/>
                          <w:color w:val="FFFFFF" w:themeColor="background1"/>
                          <w:sz w:val="21"/>
                        </w:rPr>
                      </w:pPr>
                      <w:r>
                        <w:rPr>
                          <w:rFonts w:ascii="HG丸ｺﾞｼｯｸM-PRO" w:eastAsia="HG丸ｺﾞｼｯｸM-PRO" w:hAnsi="HG丸ｺﾞｼｯｸM-PRO" w:cs="Meiryo UI" w:hint="eastAsia"/>
                          <w:b/>
                          <w:color w:val="FFFFFF" w:themeColor="background1"/>
                          <w:kern w:val="24"/>
                          <w:sz w:val="16"/>
                          <w:szCs w:val="20"/>
                        </w:rPr>
                        <w:t>より</w:t>
                      </w:r>
                      <w:r w:rsidR="00BE233D">
                        <w:rPr>
                          <w:rFonts w:ascii="HG丸ｺﾞｼｯｸM-PRO" w:eastAsia="HG丸ｺﾞｼｯｸM-PRO" w:hAnsi="HG丸ｺﾞｼｯｸM-PRO" w:cs="Meiryo UI" w:hint="eastAsia"/>
                          <w:b/>
                          <w:color w:val="FFFFFF" w:themeColor="background1"/>
                          <w:kern w:val="24"/>
                          <w:sz w:val="16"/>
                          <w:szCs w:val="20"/>
                        </w:rPr>
                        <w:t>取扱</w:t>
                      </w:r>
                      <w:r w:rsidR="00BE233D">
                        <w:rPr>
                          <w:rFonts w:ascii="HG丸ｺﾞｼｯｸM-PRO" w:eastAsia="HG丸ｺﾞｼｯｸM-PRO" w:hAnsi="HG丸ｺﾞｼｯｸM-PRO" w:cs="Meiryo UI"/>
                          <w:b/>
                          <w:color w:val="FFFFFF" w:themeColor="background1"/>
                          <w:kern w:val="24"/>
                          <w:sz w:val="16"/>
                          <w:szCs w:val="20"/>
                        </w:rPr>
                        <w:t>開始</w:t>
                      </w:r>
                      <w:bookmarkEnd w:id="1"/>
                    </w:p>
                  </w:txbxContent>
                </v:textbox>
                <w10:wrap anchorx="page"/>
              </v:rect>
            </w:pict>
          </mc:Fallback>
        </mc:AlternateContent>
      </w:r>
      <w:r w:rsidR="00583F96" w:rsidRPr="00583F96">
        <w:rPr>
          <w:rFonts w:ascii="HG丸ｺﾞｼｯｸM-PRO" w:eastAsia="HG丸ｺﾞｼｯｸM-PRO" w:hAnsi="HG丸ｺﾞｼｯｸM-PRO" w:hint="eastAsia"/>
          <w:b/>
          <w:color w:val="FF0000"/>
          <w:kern w:val="0"/>
          <w:sz w:val="28"/>
        </w:rPr>
        <w:t>新型コロナウイルス感染症に関する金融支援</w:t>
      </w:r>
    </w:p>
    <w:p w:rsidR="00EA5B38" w:rsidRPr="006611FC" w:rsidRDefault="00E7563F" w:rsidP="006615CC">
      <w:pPr>
        <w:rPr>
          <w:rFonts w:ascii="HG丸ｺﾞｼｯｸM-PRO" w:eastAsia="HG丸ｺﾞｼｯｸM-PRO" w:hAnsi="HG丸ｺﾞｼｯｸM-PRO"/>
        </w:rPr>
      </w:pPr>
      <w:r w:rsidRPr="004B6FAA">
        <w:rPr>
          <w:rFonts w:hint="eastAsia"/>
          <w:noProof/>
          <w:color w:val="808080" w:themeColor="background1" w:themeShade="80"/>
          <w:sz w:val="24"/>
        </w:rPr>
        <mc:AlternateContent>
          <mc:Choice Requires="wps">
            <w:drawing>
              <wp:anchor distT="0" distB="0" distL="114300" distR="114300" simplePos="0" relativeHeight="251659264" behindDoc="0" locked="0" layoutInCell="1" allowOverlap="1" wp14:anchorId="432CFF39" wp14:editId="30480F7D">
                <wp:simplePos x="0" y="0"/>
                <wp:positionH relativeFrom="column">
                  <wp:posOffset>111125</wp:posOffset>
                </wp:positionH>
                <wp:positionV relativeFrom="paragraph">
                  <wp:posOffset>28575</wp:posOffset>
                </wp:positionV>
                <wp:extent cx="6648450" cy="603243"/>
                <wp:effectExtent l="0" t="0" r="0" b="6985"/>
                <wp:wrapNone/>
                <wp:docPr id="4" name="角丸四角形 4"/>
                <wp:cNvGraphicFramePr/>
                <a:graphic xmlns:a="http://schemas.openxmlformats.org/drawingml/2006/main">
                  <a:graphicData uri="http://schemas.microsoft.com/office/word/2010/wordprocessingShape">
                    <wps:wsp>
                      <wps:cNvSpPr/>
                      <wps:spPr>
                        <a:xfrm>
                          <a:off x="0" y="0"/>
                          <a:ext cx="6648450" cy="603243"/>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11FC" w:rsidRPr="006611FC" w:rsidRDefault="00BE233D" w:rsidP="00B57BB2">
                            <w:pPr>
                              <w:jc w:val="left"/>
                              <w:rPr>
                                <w:color w:val="000000" w:themeColor="text1"/>
                                <w:sz w:val="40"/>
                              </w:rPr>
                            </w:pPr>
                            <w:r w:rsidRPr="00B57BB2">
                              <w:rPr>
                                <w:rFonts w:ascii="HG丸ｺﾞｼｯｸM-PRO" w:eastAsia="HG丸ｺﾞｼｯｸM-PRO" w:hAnsi="HG丸ｺﾞｼｯｸM-PRO" w:hint="eastAsia"/>
                                <w:color w:val="000000" w:themeColor="text1"/>
                                <w:spacing w:val="26"/>
                                <w:kern w:val="0"/>
                                <w:sz w:val="52"/>
                                <w:fitText w:val="9100" w:id="-2088064256"/>
                              </w:rPr>
                              <w:t>新型コロナ</w:t>
                            </w:r>
                            <w:r w:rsidRPr="00B57BB2">
                              <w:rPr>
                                <w:rFonts w:ascii="HG丸ｺﾞｼｯｸM-PRO" w:eastAsia="HG丸ｺﾞｼｯｸM-PRO" w:hAnsi="HG丸ｺﾞｼｯｸM-PRO"/>
                                <w:color w:val="000000" w:themeColor="text1"/>
                                <w:spacing w:val="26"/>
                                <w:kern w:val="0"/>
                                <w:sz w:val="52"/>
                                <w:fitText w:val="9100" w:id="-2088064256"/>
                              </w:rPr>
                              <w:t>ウイルス感染症特別融</w:t>
                            </w:r>
                            <w:r w:rsidRPr="00B57BB2">
                              <w:rPr>
                                <w:rFonts w:ascii="HG丸ｺﾞｼｯｸM-PRO" w:eastAsia="HG丸ｺﾞｼｯｸM-PRO" w:hAnsi="HG丸ｺﾞｼｯｸM-PRO"/>
                                <w:color w:val="000000" w:themeColor="text1"/>
                                <w:kern w:val="0"/>
                                <w:sz w:val="52"/>
                                <w:fitText w:val="9100" w:id="-2088064256"/>
                              </w:rPr>
                              <w:t>資</w:t>
                            </w:r>
                            <w:r>
                              <w:rPr>
                                <w:rFonts w:ascii="HG丸ｺﾞｼｯｸM-PRO" w:eastAsia="HG丸ｺﾞｼｯｸM-PRO" w:hAnsi="HG丸ｺﾞｼｯｸM-PRO" w:hint="eastAsia"/>
                                <w:color w:val="000000" w:themeColor="text1"/>
                                <w:kern w:val="0"/>
                                <w:sz w:val="52"/>
                              </w:rPr>
                              <w:t xml:space="preserve">　</w:t>
                            </w:r>
                            <w:r>
                              <w:rPr>
                                <w:rFonts w:ascii="HG丸ｺﾞｼｯｸM-PRO" w:eastAsia="HG丸ｺﾞｼｯｸM-PRO" w:hAnsi="HG丸ｺﾞｼｯｸM-PRO"/>
                                <w:color w:val="000000" w:themeColor="text1"/>
                                <w:kern w:val="0"/>
                                <w:sz w:val="5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2CFF39" id="角丸四角形 4" o:spid="_x0000_s1027" style="position:absolute;left:0;text-align:left;margin-left:8.75pt;margin-top:2.25pt;width:523.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" fillcolor="#ffc000" stroked="f" strokeweight="2pt">
                <v:textbox>
                  <w:txbxContent>
                    <w:p w:rsidR="006611FC" w:rsidRPr="006611FC" w:rsidRDefault="00BE233D" w:rsidP="00B57BB2">
                      <w:pPr>
                        <w:jc w:val="left"/>
                        <w:rPr>
                          <w:color w:val="000000" w:themeColor="text1"/>
                          <w:sz w:val="40"/>
                        </w:rPr>
                      </w:pPr>
                      <w:r w:rsidRPr="00B57BB2">
                        <w:rPr>
                          <w:rFonts w:ascii="HG丸ｺﾞｼｯｸM-PRO" w:eastAsia="HG丸ｺﾞｼｯｸM-PRO" w:hAnsi="HG丸ｺﾞｼｯｸM-PRO" w:hint="eastAsia"/>
                          <w:color w:val="000000" w:themeColor="text1"/>
                          <w:spacing w:val="26"/>
                          <w:kern w:val="0"/>
                          <w:sz w:val="52"/>
                          <w:fitText w:val="9100" w:id="-2088064256"/>
                        </w:rPr>
                        <w:t>新型コロナ</w:t>
                      </w:r>
                      <w:r w:rsidRPr="00B57BB2">
                        <w:rPr>
                          <w:rFonts w:ascii="HG丸ｺﾞｼｯｸM-PRO" w:eastAsia="HG丸ｺﾞｼｯｸM-PRO" w:hAnsi="HG丸ｺﾞｼｯｸM-PRO"/>
                          <w:color w:val="000000" w:themeColor="text1"/>
                          <w:spacing w:val="26"/>
                          <w:kern w:val="0"/>
                          <w:sz w:val="52"/>
                          <w:fitText w:val="9100" w:id="-2088064256"/>
                        </w:rPr>
                        <w:t>ウイルス感染症特別融</w:t>
                      </w:r>
                      <w:r w:rsidRPr="00B57BB2">
                        <w:rPr>
                          <w:rFonts w:ascii="HG丸ｺﾞｼｯｸM-PRO" w:eastAsia="HG丸ｺﾞｼｯｸM-PRO" w:hAnsi="HG丸ｺﾞｼｯｸM-PRO"/>
                          <w:color w:val="000000" w:themeColor="text1"/>
                          <w:kern w:val="0"/>
                          <w:sz w:val="52"/>
                          <w:fitText w:val="9100" w:id="-2088064256"/>
                        </w:rPr>
                        <w:t>資</w:t>
                      </w:r>
                      <w:r>
                        <w:rPr>
                          <w:rFonts w:ascii="HG丸ｺﾞｼｯｸM-PRO" w:eastAsia="HG丸ｺﾞｼｯｸM-PRO" w:hAnsi="HG丸ｺﾞｼｯｸM-PRO" w:hint="eastAsia"/>
                          <w:color w:val="000000" w:themeColor="text1"/>
                          <w:kern w:val="0"/>
                          <w:sz w:val="52"/>
                        </w:rPr>
                        <w:t xml:space="preserve">　</w:t>
                      </w:r>
                      <w:r>
                        <w:rPr>
                          <w:rFonts w:ascii="HG丸ｺﾞｼｯｸM-PRO" w:eastAsia="HG丸ｺﾞｼｯｸM-PRO" w:hAnsi="HG丸ｺﾞｼｯｸM-PRO"/>
                          <w:color w:val="000000" w:themeColor="text1"/>
                          <w:kern w:val="0"/>
                          <w:sz w:val="52"/>
                        </w:rPr>
                        <w:t xml:space="preserve">　　　</w:t>
                      </w:r>
                    </w:p>
                  </w:txbxContent>
                </v:textbox>
              </v:roundrect>
            </w:pict>
          </mc:Fallback>
        </mc:AlternateContent>
      </w:r>
    </w:p>
    <w:p w:rsidR="00EA5B38" w:rsidRPr="006611FC" w:rsidRDefault="00EA5B38" w:rsidP="006615CC">
      <w:pPr>
        <w:rPr>
          <w:rFonts w:ascii="HG丸ｺﾞｼｯｸM-PRO" w:eastAsia="HG丸ｺﾞｼｯｸM-PRO" w:hAnsi="HG丸ｺﾞｼｯｸM-PRO"/>
        </w:rPr>
      </w:pPr>
    </w:p>
    <w:p w:rsidR="005B208D" w:rsidRDefault="005B208D" w:rsidP="005B208D">
      <w:pPr>
        <w:spacing w:line="500" w:lineRule="exact"/>
        <w:ind w:firstLineChars="50" w:firstLine="140"/>
        <w:rPr>
          <w:rFonts w:ascii="HG丸ｺﾞｼｯｸM-PRO" w:eastAsia="HG丸ｺﾞｼｯｸM-PRO" w:hAnsi="HG丸ｺﾞｼｯｸM-PRO"/>
          <w:sz w:val="28"/>
          <w:szCs w:val="28"/>
        </w:rPr>
      </w:pPr>
    </w:p>
    <w:p w:rsidR="00E7563F" w:rsidRDefault="003017C5" w:rsidP="005B208D">
      <w:pPr>
        <w:spacing w:line="500" w:lineRule="exact"/>
        <w:ind w:firstLineChars="150" w:firstLine="36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新型コロナウイルス感染症の影響を受けた中小企業者への円滑な資金供給を図るため、</w:t>
      </w:r>
    </w:p>
    <w:p w:rsidR="00EA5B38" w:rsidRPr="00E7563F" w:rsidRDefault="00BE233D" w:rsidP="003017C5">
      <w:pPr>
        <w:spacing w:line="500" w:lineRule="exact"/>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b/>
          <w:color w:val="984806" w:themeColor="accent6" w:themeShade="80"/>
          <w:sz w:val="32"/>
          <w:szCs w:val="28"/>
        </w:rPr>
        <w:t>「新型コロナウイルス感染症特別融資」を創設</w:t>
      </w:r>
      <w:r w:rsidR="003017C5">
        <w:rPr>
          <w:rFonts w:ascii="HG丸ｺﾞｼｯｸM-PRO" w:eastAsia="HG丸ｺﾞｼｯｸM-PRO" w:hAnsi="HG丸ｺﾞｼｯｸM-PRO" w:hint="eastAsia"/>
          <w:sz w:val="24"/>
          <w:szCs w:val="28"/>
        </w:rPr>
        <w:t>しました。</w:t>
      </w:r>
    </w:p>
    <w:p w:rsidR="009915B2" w:rsidRDefault="009915B2" w:rsidP="009915B2">
      <w:pPr>
        <w:spacing w:line="50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noProof/>
        </w:rPr>
        <w:drawing>
          <wp:anchor distT="0" distB="0" distL="114300" distR="114300" simplePos="0" relativeHeight="251661312" behindDoc="0" locked="0" layoutInCell="1" allowOverlap="1" wp14:anchorId="578709D2" wp14:editId="7290AE34">
            <wp:simplePos x="0" y="0"/>
            <wp:positionH relativeFrom="column">
              <wp:posOffset>-50800</wp:posOffset>
            </wp:positionH>
            <wp:positionV relativeFrom="paragraph">
              <wp:posOffset>111125</wp:posOffset>
            </wp:positionV>
            <wp:extent cx="6858000" cy="114300"/>
            <wp:effectExtent l="0" t="0" r="0" b="0"/>
            <wp:wrapNone/>
            <wp:docPr id="9" name="図 9" descr="C:\Program Files\Microsoft Office\MEDIA\OFFICE14\Lines\BD14997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OFFICE14\Lines\BD14997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14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5"/>
        <w:tblW w:w="10632" w:type="dxa"/>
        <w:tblLayout w:type="fixed"/>
        <w:tblLook w:val="04A0" w:firstRow="1" w:lastRow="0" w:firstColumn="1" w:lastColumn="0" w:noHBand="0" w:noVBand="1"/>
      </w:tblPr>
      <w:tblGrid>
        <w:gridCol w:w="2268"/>
        <w:gridCol w:w="255"/>
        <w:gridCol w:w="8109"/>
      </w:tblGrid>
      <w:tr w:rsidR="00D77D50" w:rsidTr="0007549D">
        <w:trPr>
          <w:trHeight w:val="450"/>
        </w:trPr>
        <w:tc>
          <w:tcPr>
            <w:tcW w:w="10632" w:type="dxa"/>
            <w:gridSpan w:val="3"/>
            <w:tcBorders>
              <w:top w:val="nil"/>
              <w:left w:val="nil"/>
              <w:bottom w:val="nil"/>
              <w:right w:val="nil"/>
            </w:tcBorders>
            <w:shd w:val="clear" w:color="auto" w:fill="FF9900"/>
            <w:vAlign w:val="center"/>
          </w:tcPr>
          <w:p w:rsidR="00D77D50" w:rsidRPr="00D77D50" w:rsidRDefault="00D77D50" w:rsidP="00D77D50">
            <w:pPr>
              <w:spacing w:line="280" w:lineRule="exact"/>
              <w:jc w:val="center"/>
              <w:rPr>
                <w:rFonts w:ascii="HG丸ｺﾞｼｯｸM-PRO" w:eastAsia="HG丸ｺﾞｼｯｸM-PRO" w:hAnsi="HG丸ｺﾞｼｯｸM-PRO"/>
                <w:b/>
                <w:color w:val="000000" w:themeColor="text1"/>
                <w:sz w:val="28"/>
                <w:szCs w:val="26"/>
              </w:rPr>
            </w:pPr>
            <w:r w:rsidRPr="00E7563F">
              <w:rPr>
                <w:rFonts w:ascii="HG丸ｺﾞｼｯｸM-PRO" w:eastAsia="HG丸ｺﾞｼｯｸM-PRO" w:hAnsi="HG丸ｺﾞｼｯｸM-PRO" w:hint="eastAsia"/>
                <w:b/>
                <w:color w:val="000000" w:themeColor="text1"/>
                <w:sz w:val="28"/>
                <w:szCs w:val="26"/>
              </w:rPr>
              <w:t>融 資 制 度 の 概 要</w:t>
            </w:r>
          </w:p>
        </w:tc>
      </w:tr>
      <w:tr w:rsidR="00D77D50" w:rsidTr="0007549D">
        <w:trPr>
          <w:trHeight w:val="80"/>
        </w:trPr>
        <w:tc>
          <w:tcPr>
            <w:tcW w:w="10632" w:type="dxa"/>
            <w:gridSpan w:val="3"/>
            <w:tcBorders>
              <w:top w:val="nil"/>
              <w:left w:val="nil"/>
              <w:bottom w:val="nil"/>
              <w:right w:val="nil"/>
            </w:tcBorders>
            <w:vAlign w:val="center"/>
          </w:tcPr>
          <w:p w:rsidR="00D77D50" w:rsidRPr="00E7563F" w:rsidRDefault="00D77D50" w:rsidP="00D77D50">
            <w:pPr>
              <w:spacing w:line="80" w:lineRule="exact"/>
              <w:jc w:val="center"/>
              <w:rPr>
                <w:rFonts w:ascii="HG丸ｺﾞｼｯｸM-PRO" w:eastAsia="HG丸ｺﾞｼｯｸM-PRO" w:hAnsi="HG丸ｺﾞｼｯｸM-PRO"/>
                <w:b/>
                <w:color w:val="000000" w:themeColor="text1"/>
                <w:sz w:val="28"/>
                <w:szCs w:val="26"/>
              </w:rPr>
            </w:pPr>
          </w:p>
        </w:tc>
      </w:tr>
      <w:tr w:rsidR="008B1F29" w:rsidTr="00075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2268" w:type="dxa"/>
            <w:shd w:val="clear" w:color="auto" w:fill="FF9900"/>
            <w:vAlign w:val="center"/>
          </w:tcPr>
          <w:p w:rsidR="008B1F29" w:rsidRPr="00A642CC" w:rsidRDefault="008B1F29" w:rsidP="00D77D50">
            <w:pPr>
              <w:jc w:val="center"/>
              <w:rPr>
                <w:rFonts w:ascii="HG丸ｺﾞｼｯｸM-PRO" w:eastAsia="HG丸ｺﾞｼｯｸM-PRO" w:hAnsi="HG丸ｺﾞｼｯｸM-PRO"/>
                <w:b/>
                <w:sz w:val="24"/>
              </w:rPr>
            </w:pPr>
            <w:r w:rsidRPr="00FC714F">
              <w:rPr>
                <w:rFonts w:ascii="HG丸ｺﾞｼｯｸM-PRO" w:eastAsia="HG丸ｺﾞｼｯｸM-PRO" w:hAnsi="HG丸ｺﾞｼｯｸM-PRO" w:hint="eastAsia"/>
                <w:b/>
                <w:spacing w:val="39"/>
                <w:kern w:val="0"/>
                <w:sz w:val="24"/>
                <w:fitText w:val="1200" w:id="1504435456"/>
              </w:rPr>
              <w:t>融資対</w:t>
            </w:r>
            <w:r w:rsidRPr="00FC714F">
              <w:rPr>
                <w:rFonts w:ascii="HG丸ｺﾞｼｯｸM-PRO" w:eastAsia="HG丸ｺﾞｼｯｸM-PRO" w:hAnsi="HG丸ｺﾞｼｯｸM-PRO" w:hint="eastAsia"/>
                <w:b/>
                <w:spacing w:val="1"/>
                <w:kern w:val="0"/>
                <w:sz w:val="24"/>
                <w:fitText w:val="1200" w:id="1504435456"/>
              </w:rPr>
              <w:t>象</w:t>
            </w:r>
          </w:p>
        </w:tc>
        <w:tc>
          <w:tcPr>
            <w:tcW w:w="255" w:type="dxa"/>
            <w:vAlign w:val="center"/>
          </w:tcPr>
          <w:p w:rsidR="008B1F29" w:rsidRPr="00E7563F" w:rsidRDefault="008B1F29" w:rsidP="00D77D50">
            <w:pPr>
              <w:ind w:firstLineChars="100" w:firstLine="220"/>
              <w:rPr>
                <w:rFonts w:asciiTheme="minorEastAsia" w:hAnsiTheme="minorEastAsia"/>
                <w:sz w:val="22"/>
              </w:rPr>
            </w:pPr>
          </w:p>
        </w:tc>
        <w:tc>
          <w:tcPr>
            <w:tcW w:w="8109" w:type="dxa"/>
            <w:shd w:val="clear" w:color="auto" w:fill="FFCC99"/>
            <w:vAlign w:val="center"/>
          </w:tcPr>
          <w:p w:rsidR="00FC714F" w:rsidRPr="00FC714F" w:rsidRDefault="00FC714F" w:rsidP="009B6D52">
            <w:pPr>
              <w:rPr>
                <w:rFonts w:ascii="ＭＳ Ｐ明朝" w:eastAsia="ＭＳ Ｐ明朝" w:hAnsi="ＭＳ Ｐ明朝"/>
                <w:color w:val="000000" w:themeColor="text1"/>
                <w:sz w:val="22"/>
              </w:rPr>
            </w:pPr>
            <w:r w:rsidRPr="00FC714F">
              <w:rPr>
                <w:rFonts w:ascii="ＭＳ Ｐ明朝" w:eastAsia="ＭＳ Ｐ明朝" w:hAnsi="ＭＳ Ｐ明朝" w:hint="eastAsia"/>
                <w:color w:val="000000" w:themeColor="text1"/>
                <w:sz w:val="22"/>
              </w:rPr>
              <w:t>➀</w:t>
            </w:r>
            <w:r w:rsidR="0038397F" w:rsidRPr="00FC714F">
              <w:rPr>
                <w:rFonts w:ascii="ＭＳ Ｐ明朝" w:eastAsia="ＭＳ Ｐ明朝" w:hAnsi="ＭＳ Ｐ明朝" w:hint="eastAsia"/>
                <w:color w:val="000000" w:themeColor="text1"/>
                <w:sz w:val="22"/>
              </w:rPr>
              <w:t>新型コロナウイルス感染症の影響により、最近</w:t>
            </w:r>
            <w:r w:rsidR="009B6D52" w:rsidRPr="00FC714F">
              <w:rPr>
                <w:rFonts w:ascii="ＭＳ Ｐ明朝" w:eastAsia="ＭＳ Ｐ明朝" w:hAnsi="ＭＳ Ｐ明朝" w:hint="eastAsia"/>
                <w:color w:val="000000" w:themeColor="text1"/>
                <w:sz w:val="22"/>
              </w:rPr>
              <w:t>２週間から</w:t>
            </w:r>
            <w:r w:rsidR="0038397F" w:rsidRPr="00FC714F">
              <w:rPr>
                <w:rFonts w:ascii="ＭＳ Ｐ明朝" w:eastAsia="ＭＳ Ｐ明朝" w:hAnsi="ＭＳ Ｐ明朝" w:hint="eastAsia"/>
                <w:color w:val="000000" w:themeColor="text1"/>
                <w:sz w:val="22"/>
              </w:rPr>
              <w:t>１ヵ月間の売上高又</w:t>
            </w:r>
          </w:p>
          <w:p w:rsidR="0038397F" w:rsidRPr="00FC714F" w:rsidRDefault="0038397F" w:rsidP="00FC714F">
            <w:pPr>
              <w:ind w:firstLineChars="100" w:firstLine="220"/>
              <w:rPr>
                <w:rFonts w:ascii="ＭＳ Ｐ明朝" w:eastAsia="ＭＳ Ｐ明朝" w:hAnsi="ＭＳ Ｐ明朝"/>
                <w:color w:val="000000" w:themeColor="text1"/>
                <w:sz w:val="22"/>
              </w:rPr>
            </w:pPr>
            <w:r w:rsidRPr="00FC714F">
              <w:rPr>
                <w:rFonts w:ascii="ＭＳ Ｐ明朝" w:eastAsia="ＭＳ Ｐ明朝" w:hAnsi="ＭＳ Ｐ明朝" w:hint="eastAsia"/>
                <w:color w:val="000000" w:themeColor="text1"/>
                <w:sz w:val="22"/>
              </w:rPr>
              <w:t>は販売数量が、</w:t>
            </w:r>
            <w:r w:rsidR="004F66E5" w:rsidRPr="00FC714F">
              <w:rPr>
                <w:rFonts w:ascii="ＭＳ Ｐ明朝" w:eastAsia="ＭＳ Ｐ明朝" w:hAnsi="ＭＳ Ｐ明朝" w:hint="eastAsia"/>
                <w:color w:val="000000" w:themeColor="text1"/>
                <w:sz w:val="22"/>
              </w:rPr>
              <w:t>前年</w:t>
            </w:r>
            <w:r w:rsidR="009B6D52" w:rsidRPr="00FC714F">
              <w:rPr>
                <w:rFonts w:ascii="ＭＳ Ｐ明朝" w:eastAsia="ＭＳ Ｐ明朝" w:hAnsi="ＭＳ Ｐ明朝" w:hint="eastAsia"/>
                <w:color w:val="000000" w:themeColor="text1"/>
                <w:sz w:val="22"/>
              </w:rPr>
              <w:t>同期に比して２０</w:t>
            </w:r>
            <w:r w:rsidRPr="00FC714F">
              <w:rPr>
                <w:rFonts w:ascii="ＭＳ Ｐ明朝" w:eastAsia="ＭＳ Ｐ明朝" w:hAnsi="ＭＳ Ｐ明朝" w:hint="eastAsia"/>
                <w:color w:val="000000" w:themeColor="text1"/>
                <w:sz w:val="22"/>
              </w:rPr>
              <w:t>％以上減少しているもの</w:t>
            </w:r>
          </w:p>
          <w:p w:rsidR="00FC714F" w:rsidRDefault="00FC714F" w:rsidP="00FC714F">
            <w:pPr>
              <w:rPr>
                <w:rFonts w:ascii="ＭＳ Ｐ明朝" w:eastAsia="ＭＳ Ｐ明朝" w:hAnsi="ＭＳ Ｐ明朝"/>
                <w:sz w:val="22"/>
              </w:rPr>
            </w:pPr>
            <w:r w:rsidRPr="00FC714F">
              <w:rPr>
                <w:rFonts w:ascii="ＭＳ Ｐ明朝" w:eastAsia="ＭＳ Ｐ明朝" w:hAnsi="ＭＳ Ｐ明朝" w:hint="eastAsia"/>
                <w:color w:val="000000" w:themeColor="text1"/>
                <w:sz w:val="22"/>
              </w:rPr>
              <w:t>②</w:t>
            </w:r>
            <w:r w:rsidRPr="00FC714F">
              <w:rPr>
                <w:rFonts w:ascii="ＭＳ Ｐ明朝" w:eastAsia="ＭＳ Ｐ明朝" w:hAnsi="ＭＳ Ｐ明朝" w:hint="eastAsia"/>
                <w:sz w:val="22"/>
              </w:rPr>
              <w:t>経営安定関連保証または危機関連保証を利用可能なもの（各保証に係る市町長の</w:t>
            </w:r>
          </w:p>
          <w:p w:rsidR="00FC714F" w:rsidRDefault="00FC714F" w:rsidP="00FC714F">
            <w:pPr>
              <w:ind w:firstLineChars="100" w:firstLine="220"/>
              <w:rPr>
                <w:rFonts w:ascii="ＭＳ Ｐ明朝" w:eastAsia="ＭＳ Ｐ明朝" w:hAnsi="ＭＳ Ｐ明朝"/>
                <w:sz w:val="22"/>
              </w:rPr>
            </w:pPr>
            <w:r w:rsidRPr="00FC714F">
              <w:rPr>
                <w:rFonts w:ascii="ＭＳ Ｐ明朝" w:eastAsia="ＭＳ Ｐ明朝" w:hAnsi="ＭＳ Ｐ明朝" w:hint="eastAsia"/>
                <w:sz w:val="22"/>
              </w:rPr>
              <w:t>認定書を有しているもの）で、当該保証要件に規定する期間の売上高等に比して</w:t>
            </w:r>
          </w:p>
          <w:p w:rsidR="00FC714F" w:rsidRPr="00FC714F" w:rsidRDefault="00FC714F" w:rsidP="00FC714F">
            <w:pPr>
              <w:ind w:firstLineChars="100" w:firstLine="220"/>
              <w:rPr>
                <w:rFonts w:ascii="ＭＳ Ｐ明朝" w:eastAsia="ＭＳ Ｐ明朝" w:hAnsi="ＭＳ Ｐ明朝" w:hint="eastAsia"/>
                <w:sz w:val="22"/>
              </w:rPr>
            </w:pPr>
            <w:r w:rsidRPr="00FC714F">
              <w:rPr>
                <w:rFonts w:ascii="ＭＳ Ｐ明朝" w:eastAsia="ＭＳ Ｐ明朝" w:hAnsi="ＭＳ Ｐ明朝" w:hint="eastAsia"/>
                <w:sz w:val="22"/>
              </w:rPr>
              <w:t>20％以上減少しているもの</w:t>
            </w:r>
          </w:p>
        </w:tc>
      </w:tr>
      <w:tr w:rsidR="008B1F29" w:rsidTr="00075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2268" w:type="dxa"/>
            <w:shd w:val="clear" w:color="auto" w:fill="auto"/>
            <w:vAlign w:val="center"/>
          </w:tcPr>
          <w:p w:rsidR="008B1F29" w:rsidRPr="004D0371" w:rsidRDefault="008B1F29" w:rsidP="00D77D50">
            <w:pPr>
              <w:spacing w:line="80" w:lineRule="exact"/>
              <w:jc w:val="center"/>
              <w:rPr>
                <w:rFonts w:ascii="HG丸ｺﾞｼｯｸM-PRO" w:eastAsia="HG丸ｺﾞｼｯｸM-PRO" w:hAnsi="HG丸ｺﾞｼｯｸM-PRO"/>
                <w:b/>
                <w:kern w:val="0"/>
                <w:sz w:val="24"/>
              </w:rPr>
            </w:pPr>
          </w:p>
        </w:tc>
        <w:tc>
          <w:tcPr>
            <w:tcW w:w="255" w:type="dxa"/>
            <w:vAlign w:val="center"/>
          </w:tcPr>
          <w:p w:rsidR="008B1F29" w:rsidRPr="00E7563F" w:rsidRDefault="008B1F29" w:rsidP="00D77D50">
            <w:pPr>
              <w:spacing w:line="80" w:lineRule="exact"/>
              <w:ind w:firstLineChars="100" w:firstLine="220"/>
              <w:rPr>
                <w:rFonts w:asciiTheme="minorEastAsia" w:hAnsiTheme="minorEastAsia"/>
                <w:sz w:val="22"/>
              </w:rPr>
            </w:pPr>
          </w:p>
        </w:tc>
        <w:tc>
          <w:tcPr>
            <w:tcW w:w="8109" w:type="dxa"/>
            <w:vAlign w:val="center"/>
          </w:tcPr>
          <w:p w:rsidR="008B1F29" w:rsidRPr="00E7563F" w:rsidRDefault="008B1F29" w:rsidP="00D77D50">
            <w:pPr>
              <w:spacing w:line="80" w:lineRule="exact"/>
              <w:ind w:firstLineChars="100" w:firstLine="220"/>
              <w:rPr>
                <w:rFonts w:asciiTheme="minorEastAsia" w:hAnsiTheme="minorEastAsia"/>
                <w:sz w:val="22"/>
              </w:rPr>
            </w:pPr>
          </w:p>
        </w:tc>
      </w:tr>
      <w:tr w:rsidR="008B1F29" w:rsidTr="00075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9"/>
        </w:trPr>
        <w:tc>
          <w:tcPr>
            <w:tcW w:w="2268" w:type="dxa"/>
            <w:shd w:val="clear" w:color="auto" w:fill="FF9900"/>
            <w:vAlign w:val="center"/>
          </w:tcPr>
          <w:p w:rsidR="008B1F29" w:rsidRPr="00A642CC" w:rsidRDefault="008B1F29" w:rsidP="00D77D50">
            <w:pPr>
              <w:jc w:val="center"/>
              <w:rPr>
                <w:rFonts w:ascii="HG丸ｺﾞｼｯｸM-PRO" w:eastAsia="HG丸ｺﾞｼｯｸM-PRO" w:hAnsi="HG丸ｺﾞｼｯｸM-PRO"/>
                <w:b/>
                <w:sz w:val="24"/>
              </w:rPr>
            </w:pPr>
            <w:r w:rsidRPr="00C700A3">
              <w:rPr>
                <w:rFonts w:ascii="HG丸ｺﾞｼｯｸM-PRO" w:eastAsia="HG丸ｺﾞｼｯｸM-PRO" w:hAnsi="HG丸ｺﾞｼｯｸM-PRO" w:hint="eastAsia"/>
                <w:b/>
                <w:spacing w:val="39"/>
                <w:kern w:val="0"/>
                <w:sz w:val="24"/>
                <w:fitText w:val="1200" w:id="1504435457"/>
              </w:rPr>
              <w:t>資金使</w:t>
            </w:r>
            <w:r w:rsidRPr="00C700A3">
              <w:rPr>
                <w:rFonts w:ascii="HG丸ｺﾞｼｯｸM-PRO" w:eastAsia="HG丸ｺﾞｼｯｸM-PRO" w:hAnsi="HG丸ｺﾞｼｯｸM-PRO" w:hint="eastAsia"/>
                <w:b/>
                <w:spacing w:val="1"/>
                <w:kern w:val="0"/>
                <w:sz w:val="24"/>
                <w:fitText w:val="1200" w:id="1504435457"/>
              </w:rPr>
              <w:t>途</w:t>
            </w:r>
          </w:p>
        </w:tc>
        <w:tc>
          <w:tcPr>
            <w:tcW w:w="255" w:type="dxa"/>
            <w:vAlign w:val="center"/>
          </w:tcPr>
          <w:p w:rsidR="008B1F29" w:rsidRPr="00E7563F" w:rsidRDefault="008B1F29" w:rsidP="00D77D50">
            <w:pPr>
              <w:ind w:firstLineChars="100" w:firstLine="220"/>
              <w:rPr>
                <w:rFonts w:asciiTheme="minorEastAsia" w:hAnsiTheme="minorEastAsia"/>
                <w:sz w:val="22"/>
              </w:rPr>
            </w:pPr>
          </w:p>
        </w:tc>
        <w:tc>
          <w:tcPr>
            <w:tcW w:w="8109" w:type="dxa"/>
            <w:shd w:val="clear" w:color="auto" w:fill="FFCC99"/>
            <w:vAlign w:val="center"/>
          </w:tcPr>
          <w:p w:rsidR="008B1F29" w:rsidRPr="00E7563F" w:rsidRDefault="0038397F" w:rsidP="00EB3119">
            <w:pPr>
              <w:rPr>
                <w:rFonts w:asciiTheme="minorEastAsia" w:hAnsiTheme="minorEastAsia"/>
                <w:sz w:val="22"/>
              </w:rPr>
            </w:pPr>
            <w:r>
              <w:rPr>
                <w:rFonts w:asciiTheme="minorEastAsia" w:hAnsiTheme="minorEastAsia" w:hint="eastAsia"/>
                <w:sz w:val="22"/>
              </w:rPr>
              <w:t>経営の安定に必要な運転資金</w:t>
            </w:r>
          </w:p>
        </w:tc>
      </w:tr>
      <w:tr w:rsidR="008B1F29" w:rsidTr="00075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2268" w:type="dxa"/>
            <w:shd w:val="clear" w:color="auto" w:fill="auto"/>
            <w:vAlign w:val="center"/>
          </w:tcPr>
          <w:p w:rsidR="008B1F29" w:rsidRPr="004D0371" w:rsidRDefault="008B1F29" w:rsidP="00D77D50">
            <w:pPr>
              <w:spacing w:line="80" w:lineRule="exact"/>
              <w:jc w:val="center"/>
              <w:rPr>
                <w:rFonts w:ascii="HG丸ｺﾞｼｯｸM-PRO" w:eastAsia="HG丸ｺﾞｼｯｸM-PRO" w:hAnsi="HG丸ｺﾞｼｯｸM-PRO"/>
                <w:b/>
                <w:kern w:val="0"/>
                <w:sz w:val="24"/>
              </w:rPr>
            </w:pPr>
          </w:p>
        </w:tc>
        <w:tc>
          <w:tcPr>
            <w:tcW w:w="255" w:type="dxa"/>
            <w:shd w:val="clear" w:color="auto" w:fill="auto"/>
            <w:vAlign w:val="center"/>
          </w:tcPr>
          <w:p w:rsidR="008B1F29" w:rsidRPr="00E7563F" w:rsidRDefault="008B1F29" w:rsidP="00D77D50">
            <w:pPr>
              <w:spacing w:line="80" w:lineRule="exact"/>
              <w:ind w:firstLineChars="100" w:firstLine="220"/>
              <w:rPr>
                <w:rFonts w:asciiTheme="minorEastAsia" w:hAnsiTheme="minorEastAsia"/>
                <w:sz w:val="22"/>
              </w:rPr>
            </w:pPr>
          </w:p>
        </w:tc>
        <w:tc>
          <w:tcPr>
            <w:tcW w:w="8109" w:type="dxa"/>
            <w:shd w:val="clear" w:color="auto" w:fill="auto"/>
            <w:vAlign w:val="center"/>
          </w:tcPr>
          <w:p w:rsidR="008B1F29" w:rsidRPr="00E7563F" w:rsidRDefault="008B1F29" w:rsidP="00D77D50">
            <w:pPr>
              <w:spacing w:line="80" w:lineRule="exact"/>
              <w:ind w:firstLineChars="100" w:firstLine="220"/>
              <w:rPr>
                <w:rFonts w:asciiTheme="minorEastAsia" w:hAnsiTheme="minorEastAsia"/>
                <w:sz w:val="22"/>
              </w:rPr>
            </w:pPr>
          </w:p>
        </w:tc>
      </w:tr>
      <w:tr w:rsidR="008B1F29" w:rsidTr="00075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2268" w:type="dxa"/>
            <w:shd w:val="clear" w:color="auto" w:fill="FF9900"/>
            <w:vAlign w:val="center"/>
          </w:tcPr>
          <w:p w:rsidR="008B1F29" w:rsidRPr="00A642CC" w:rsidRDefault="008B1F29" w:rsidP="00D77D50">
            <w:pPr>
              <w:jc w:val="center"/>
              <w:rPr>
                <w:rFonts w:ascii="HG丸ｺﾞｼｯｸM-PRO" w:eastAsia="HG丸ｺﾞｼｯｸM-PRO" w:hAnsi="HG丸ｺﾞｼｯｸM-PRO"/>
                <w:b/>
                <w:sz w:val="24"/>
              </w:rPr>
            </w:pPr>
            <w:r w:rsidRPr="00A642CC">
              <w:rPr>
                <w:rFonts w:ascii="HG丸ｺﾞｼｯｸM-PRO" w:eastAsia="HG丸ｺﾞｼｯｸM-PRO" w:hAnsi="HG丸ｺﾞｼｯｸM-PRO" w:hint="eastAsia"/>
                <w:b/>
                <w:sz w:val="24"/>
              </w:rPr>
              <w:t>融資限度額</w:t>
            </w:r>
          </w:p>
        </w:tc>
        <w:tc>
          <w:tcPr>
            <w:tcW w:w="255" w:type="dxa"/>
            <w:vAlign w:val="center"/>
          </w:tcPr>
          <w:p w:rsidR="008B1F29" w:rsidRPr="00E7563F" w:rsidRDefault="008B1F29" w:rsidP="008B1F29">
            <w:pPr>
              <w:rPr>
                <w:rFonts w:asciiTheme="minorEastAsia" w:hAnsiTheme="minorEastAsia"/>
                <w:sz w:val="22"/>
              </w:rPr>
            </w:pPr>
          </w:p>
        </w:tc>
        <w:tc>
          <w:tcPr>
            <w:tcW w:w="8109" w:type="dxa"/>
            <w:shd w:val="clear" w:color="auto" w:fill="FFCC99"/>
            <w:vAlign w:val="center"/>
          </w:tcPr>
          <w:p w:rsidR="009A53DF" w:rsidRPr="00E7563F" w:rsidRDefault="0038397F" w:rsidP="0038397F">
            <w:pPr>
              <w:rPr>
                <w:rFonts w:asciiTheme="minorEastAsia" w:hAnsiTheme="minorEastAsia"/>
                <w:sz w:val="22"/>
              </w:rPr>
            </w:pPr>
            <w:r>
              <w:rPr>
                <w:rFonts w:asciiTheme="minorEastAsia" w:hAnsiTheme="minorEastAsia" w:hint="eastAsia"/>
                <w:sz w:val="22"/>
              </w:rPr>
              <w:t>８</w:t>
            </w:r>
            <w:r w:rsidR="008B1F29" w:rsidRPr="00E7563F">
              <w:rPr>
                <w:rFonts w:asciiTheme="minorEastAsia" w:hAnsiTheme="minorEastAsia" w:hint="eastAsia"/>
                <w:sz w:val="22"/>
              </w:rPr>
              <w:t>千万円</w:t>
            </w:r>
          </w:p>
        </w:tc>
      </w:tr>
      <w:tr w:rsidR="008B1F29" w:rsidTr="00075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2268" w:type="dxa"/>
            <w:shd w:val="clear" w:color="auto" w:fill="auto"/>
            <w:vAlign w:val="center"/>
          </w:tcPr>
          <w:p w:rsidR="008B1F29" w:rsidRPr="004D0371" w:rsidRDefault="008B1F29" w:rsidP="00D77D50">
            <w:pPr>
              <w:spacing w:line="80" w:lineRule="exact"/>
              <w:jc w:val="center"/>
              <w:rPr>
                <w:rFonts w:ascii="HG丸ｺﾞｼｯｸM-PRO" w:eastAsia="HG丸ｺﾞｼｯｸM-PRO" w:hAnsi="HG丸ｺﾞｼｯｸM-PRO"/>
                <w:b/>
                <w:kern w:val="0"/>
                <w:sz w:val="24"/>
              </w:rPr>
            </w:pPr>
          </w:p>
        </w:tc>
        <w:tc>
          <w:tcPr>
            <w:tcW w:w="255" w:type="dxa"/>
            <w:shd w:val="clear" w:color="auto" w:fill="auto"/>
            <w:vAlign w:val="center"/>
          </w:tcPr>
          <w:p w:rsidR="008B1F29" w:rsidRPr="00E7563F" w:rsidRDefault="008B1F29" w:rsidP="00D77D50">
            <w:pPr>
              <w:spacing w:line="80" w:lineRule="exact"/>
              <w:ind w:firstLineChars="100" w:firstLine="220"/>
              <w:rPr>
                <w:rFonts w:asciiTheme="minorEastAsia" w:hAnsiTheme="minorEastAsia"/>
                <w:sz w:val="22"/>
              </w:rPr>
            </w:pPr>
          </w:p>
        </w:tc>
        <w:tc>
          <w:tcPr>
            <w:tcW w:w="8109" w:type="dxa"/>
            <w:shd w:val="clear" w:color="auto" w:fill="auto"/>
            <w:vAlign w:val="center"/>
          </w:tcPr>
          <w:p w:rsidR="008B1F29" w:rsidRPr="009A53DF" w:rsidRDefault="008B1F29" w:rsidP="00D77D50">
            <w:pPr>
              <w:spacing w:line="80" w:lineRule="exact"/>
              <w:ind w:firstLineChars="100" w:firstLine="220"/>
              <w:rPr>
                <w:rFonts w:asciiTheme="minorEastAsia" w:hAnsiTheme="minorEastAsia"/>
                <w:sz w:val="22"/>
              </w:rPr>
            </w:pPr>
          </w:p>
        </w:tc>
      </w:tr>
      <w:tr w:rsidR="008B1F29" w:rsidTr="00075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1"/>
        </w:trPr>
        <w:tc>
          <w:tcPr>
            <w:tcW w:w="2268" w:type="dxa"/>
            <w:shd w:val="clear" w:color="auto" w:fill="FF9900"/>
            <w:vAlign w:val="center"/>
          </w:tcPr>
          <w:p w:rsidR="008B1F29" w:rsidRPr="00A642CC" w:rsidRDefault="008B1F29" w:rsidP="00D77D50">
            <w:pPr>
              <w:jc w:val="center"/>
              <w:rPr>
                <w:rFonts w:ascii="HG丸ｺﾞｼｯｸM-PRO" w:eastAsia="HG丸ｺﾞｼｯｸM-PRO" w:hAnsi="HG丸ｺﾞｼｯｸM-PRO"/>
                <w:b/>
                <w:sz w:val="24"/>
              </w:rPr>
            </w:pPr>
            <w:r w:rsidRPr="00C700A3">
              <w:rPr>
                <w:rFonts w:ascii="HG丸ｺﾞｼｯｸM-PRO" w:eastAsia="HG丸ｺﾞｼｯｸM-PRO" w:hAnsi="HG丸ｺﾞｼｯｸM-PRO" w:hint="eastAsia"/>
                <w:b/>
                <w:spacing w:val="359"/>
                <w:kern w:val="0"/>
                <w:sz w:val="24"/>
                <w:fitText w:val="1200" w:id="1504435458"/>
              </w:rPr>
              <w:t>利</w:t>
            </w:r>
            <w:r w:rsidRPr="00C700A3">
              <w:rPr>
                <w:rFonts w:ascii="HG丸ｺﾞｼｯｸM-PRO" w:eastAsia="HG丸ｺﾞｼｯｸM-PRO" w:hAnsi="HG丸ｺﾞｼｯｸM-PRO" w:hint="eastAsia"/>
                <w:b/>
                <w:kern w:val="0"/>
                <w:sz w:val="24"/>
                <w:fitText w:val="1200" w:id="1504435458"/>
              </w:rPr>
              <w:t>率</w:t>
            </w:r>
          </w:p>
        </w:tc>
        <w:tc>
          <w:tcPr>
            <w:tcW w:w="255" w:type="dxa"/>
            <w:vAlign w:val="center"/>
          </w:tcPr>
          <w:p w:rsidR="008B1F29" w:rsidRDefault="008B1F29" w:rsidP="00D77D50">
            <w:pPr>
              <w:ind w:firstLineChars="100" w:firstLine="220"/>
              <w:rPr>
                <w:rFonts w:asciiTheme="minorEastAsia" w:hAnsiTheme="minorEastAsia"/>
                <w:sz w:val="22"/>
              </w:rPr>
            </w:pPr>
          </w:p>
          <w:p w:rsidR="008B1F29" w:rsidRPr="00E7563F" w:rsidRDefault="008B1F29" w:rsidP="008B1F29">
            <w:pPr>
              <w:rPr>
                <w:rFonts w:asciiTheme="minorEastAsia" w:hAnsiTheme="minorEastAsia"/>
                <w:sz w:val="22"/>
              </w:rPr>
            </w:pPr>
          </w:p>
        </w:tc>
        <w:tc>
          <w:tcPr>
            <w:tcW w:w="8109" w:type="dxa"/>
            <w:shd w:val="clear" w:color="auto" w:fill="FFCC99"/>
            <w:vAlign w:val="center"/>
          </w:tcPr>
          <w:p w:rsidR="008B1F29" w:rsidRPr="00AE0746" w:rsidRDefault="008B1F29" w:rsidP="008B1F29">
            <w:pPr>
              <w:rPr>
                <w:rFonts w:asciiTheme="minorEastAsia" w:hAnsiTheme="minorEastAsia"/>
                <w:sz w:val="22"/>
              </w:rPr>
            </w:pPr>
            <w:r w:rsidRPr="00AE0746">
              <w:rPr>
                <w:rFonts w:asciiTheme="minorEastAsia" w:hAnsiTheme="minorEastAsia" w:hint="eastAsia"/>
                <w:color w:val="000000" w:themeColor="text1"/>
                <w:sz w:val="22"/>
              </w:rPr>
              <w:t>固定</w:t>
            </w:r>
            <w:r w:rsidR="00AE0746" w:rsidRPr="00AE0746">
              <w:rPr>
                <w:rFonts w:asciiTheme="minorEastAsia" w:hAnsiTheme="minorEastAsia" w:hint="eastAsia"/>
                <w:color w:val="000000" w:themeColor="text1"/>
                <w:sz w:val="22"/>
              </w:rPr>
              <w:t>金利</w:t>
            </w:r>
            <w:r w:rsidR="0038397F" w:rsidRPr="00AE0746">
              <w:rPr>
                <w:rFonts w:asciiTheme="minorEastAsia" w:hAnsiTheme="minorEastAsia" w:hint="eastAsia"/>
                <w:color w:val="000000" w:themeColor="text1"/>
                <w:sz w:val="22"/>
              </w:rPr>
              <w:t>１．００</w:t>
            </w:r>
            <w:r w:rsidRPr="00AE0746">
              <w:rPr>
                <w:rFonts w:asciiTheme="minorEastAsia" w:hAnsiTheme="minorEastAsia" w:hint="eastAsia"/>
                <w:color w:val="000000" w:themeColor="text1"/>
                <w:sz w:val="22"/>
              </w:rPr>
              <w:t>％</w:t>
            </w:r>
            <w:r w:rsidR="004B2BBD" w:rsidRPr="00AE0746">
              <w:rPr>
                <w:rFonts w:asciiTheme="minorEastAsia" w:hAnsiTheme="minorEastAsia" w:hint="eastAsia"/>
                <w:color w:val="000000" w:themeColor="text1"/>
                <w:sz w:val="22"/>
              </w:rPr>
              <w:t>以内</w:t>
            </w:r>
            <w:r w:rsidR="0038397F" w:rsidRPr="00AE0746">
              <w:rPr>
                <w:rFonts w:asciiTheme="minorEastAsia" w:hAnsiTheme="minorEastAsia" w:hint="eastAsia"/>
                <w:color w:val="000000" w:themeColor="text1"/>
                <w:sz w:val="22"/>
              </w:rPr>
              <w:t>（付保１．００</w:t>
            </w:r>
            <w:r w:rsidRPr="00AE0746">
              <w:rPr>
                <w:rFonts w:asciiTheme="minorEastAsia" w:hAnsiTheme="minorEastAsia" w:hint="eastAsia"/>
                <w:color w:val="000000" w:themeColor="text1"/>
                <w:sz w:val="22"/>
              </w:rPr>
              <w:t>％</w:t>
            </w:r>
            <w:r w:rsidR="004B2BBD" w:rsidRPr="00AE0746">
              <w:rPr>
                <w:rFonts w:asciiTheme="minorEastAsia" w:hAnsiTheme="minorEastAsia" w:hint="eastAsia"/>
                <w:color w:val="000000" w:themeColor="text1"/>
                <w:sz w:val="22"/>
              </w:rPr>
              <w:t>以内</w:t>
            </w:r>
            <w:r w:rsidRPr="00AE0746">
              <w:rPr>
                <w:rFonts w:asciiTheme="minorEastAsia" w:hAnsiTheme="minorEastAsia" w:hint="eastAsia"/>
                <w:color w:val="000000" w:themeColor="text1"/>
                <w:sz w:val="22"/>
              </w:rPr>
              <w:t>）</w:t>
            </w:r>
          </w:p>
        </w:tc>
      </w:tr>
      <w:tr w:rsidR="008B1F29" w:rsidTr="00075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2268" w:type="dxa"/>
            <w:shd w:val="clear" w:color="auto" w:fill="auto"/>
            <w:vAlign w:val="center"/>
          </w:tcPr>
          <w:p w:rsidR="008B1F29" w:rsidRPr="004D0371" w:rsidRDefault="008B1F29" w:rsidP="00D77D50">
            <w:pPr>
              <w:spacing w:line="80" w:lineRule="exact"/>
              <w:jc w:val="center"/>
              <w:rPr>
                <w:rFonts w:ascii="HG丸ｺﾞｼｯｸM-PRO" w:eastAsia="HG丸ｺﾞｼｯｸM-PRO" w:hAnsi="HG丸ｺﾞｼｯｸM-PRO"/>
                <w:b/>
                <w:kern w:val="0"/>
                <w:sz w:val="24"/>
              </w:rPr>
            </w:pPr>
          </w:p>
        </w:tc>
        <w:tc>
          <w:tcPr>
            <w:tcW w:w="255" w:type="dxa"/>
            <w:shd w:val="clear" w:color="auto" w:fill="auto"/>
            <w:vAlign w:val="center"/>
          </w:tcPr>
          <w:p w:rsidR="008B1F29" w:rsidRPr="00E7563F" w:rsidRDefault="008B1F29" w:rsidP="00D77D50">
            <w:pPr>
              <w:spacing w:line="80" w:lineRule="exact"/>
              <w:ind w:firstLineChars="100" w:firstLine="220"/>
              <w:rPr>
                <w:rFonts w:asciiTheme="minorEastAsia" w:hAnsiTheme="minorEastAsia"/>
                <w:sz w:val="22"/>
              </w:rPr>
            </w:pPr>
          </w:p>
        </w:tc>
        <w:tc>
          <w:tcPr>
            <w:tcW w:w="8109" w:type="dxa"/>
            <w:shd w:val="clear" w:color="auto" w:fill="auto"/>
            <w:vAlign w:val="center"/>
          </w:tcPr>
          <w:p w:rsidR="008B1F29" w:rsidRPr="004B2BBD" w:rsidRDefault="008B1F29" w:rsidP="00D77D50">
            <w:pPr>
              <w:spacing w:line="80" w:lineRule="exact"/>
              <w:ind w:firstLineChars="100" w:firstLine="220"/>
              <w:rPr>
                <w:rFonts w:asciiTheme="minorEastAsia" w:hAnsiTheme="minorEastAsia"/>
                <w:sz w:val="22"/>
              </w:rPr>
            </w:pPr>
          </w:p>
        </w:tc>
      </w:tr>
      <w:tr w:rsidR="008B1F29" w:rsidTr="00075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3"/>
        </w:trPr>
        <w:tc>
          <w:tcPr>
            <w:tcW w:w="2268" w:type="dxa"/>
            <w:shd w:val="clear" w:color="auto" w:fill="FF9900"/>
            <w:vAlign w:val="center"/>
          </w:tcPr>
          <w:p w:rsidR="008B1F29" w:rsidRPr="00A642CC" w:rsidRDefault="008B1F29" w:rsidP="00D77D50">
            <w:pPr>
              <w:jc w:val="center"/>
              <w:rPr>
                <w:rFonts w:ascii="HG丸ｺﾞｼｯｸM-PRO" w:eastAsia="HG丸ｺﾞｼｯｸM-PRO" w:hAnsi="HG丸ｺﾞｼｯｸM-PRO"/>
                <w:b/>
                <w:sz w:val="24"/>
              </w:rPr>
            </w:pPr>
            <w:r w:rsidRPr="004E3255">
              <w:rPr>
                <w:rFonts w:ascii="HG丸ｺﾞｼｯｸM-PRO" w:eastAsia="HG丸ｺﾞｼｯｸM-PRO" w:hAnsi="HG丸ｺﾞｼｯｸM-PRO" w:hint="eastAsia"/>
                <w:b/>
                <w:spacing w:val="359"/>
                <w:kern w:val="0"/>
                <w:sz w:val="24"/>
                <w:fitText w:val="1200" w:id="1504435459"/>
              </w:rPr>
              <w:t>期</w:t>
            </w:r>
            <w:r w:rsidRPr="004E3255">
              <w:rPr>
                <w:rFonts w:ascii="HG丸ｺﾞｼｯｸM-PRO" w:eastAsia="HG丸ｺﾞｼｯｸM-PRO" w:hAnsi="HG丸ｺﾞｼｯｸM-PRO" w:hint="eastAsia"/>
                <w:b/>
                <w:kern w:val="0"/>
                <w:sz w:val="24"/>
                <w:fitText w:val="1200" w:id="1504435459"/>
              </w:rPr>
              <w:t>間</w:t>
            </w:r>
          </w:p>
        </w:tc>
        <w:tc>
          <w:tcPr>
            <w:tcW w:w="255" w:type="dxa"/>
            <w:vAlign w:val="center"/>
          </w:tcPr>
          <w:p w:rsidR="008B1F29" w:rsidRPr="00E7563F" w:rsidRDefault="008B1F29" w:rsidP="008B1F29">
            <w:pPr>
              <w:rPr>
                <w:rFonts w:asciiTheme="minorEastAsia" w:hAnsiTheme="minorEastAsia"/>
                <w:sz w:val="22"/>
              </w:rPr>
            </w:pPr>
          </w:p>
        </w:tc>
        <w:tc>
          <w:tcPr>
            <w:tcW w:w="8109" w:type="dxa"/>
            <w:shd w:val="clear" w:color="auto" w:fill="FFCC99"/>
            <w:vAlign w:val="center"/>
          </w:tcPr>
          <w:p w:rsidR="008C3552" w:rsidRPr="008C3552" w:rsidRDefault="00AE0746" w:rsidP="008B1F29">
            <w:pPr>
              <w:rPr>
                <w:rFonts w:asciiTheme="minorEastAsia" w:hAnsiTheme="minorEastAsia"/>
                <w:sz w:val="22"/>
              </w:rPr>
            </w:pPr>
            <w:r>
              <w:rPr>
                <w:rFonts w:asciiTheme="minorEastAsia" w:hAnsiTheme="minorEastAsia" w:hint="eastAsia"/>
                <w:sz w:val="22"/>
              </w:rPr>
              <w:t>１０年以内（うち据置期間３</w:t>
            </w:r>
            <w:r w:rsidR="008B1F29" w:rsidRPr="00E7563F">
              <w:rPr>
                <w:rFonts w:asciiTheme="minorEastAsia" w:hAnsiTheme="minorEastAsia" w:hint="eastAsia"/>
                <w:sz w:val="22"/>
              </w:rPr>
              <w:t>年以内）</w:t>
            </w:r>
          </w:p>
        </w:tc>
      </w:tr>
      <w:tr w:rsidR="008B1F29" w:rsidTr="00075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2268" w:type="dxa"/>
            <w:shd w:val="clear" w:color="auto" w:fill="auto"/>
            <w:vAlign w:val="center"/>
          </w:tcPr>
          <w:p w:rsidR="008B1F29" w:rsidRPr="004D0371" w:rsidRDefault="008B1F29" w:rsidP="00D77D50">
            <w:pPr>
              <w:spacing w:line="80" w:lineRule="exact"/>
              <w:jc w:val="center"/>
              <w:rPr>
                <w:rFonts w:ascii="HG丸ｺﾞｼｯｸM-PRO" w:eastAsia="HG丸ｺﾞｼｯｸM-PRO" w:hAnsi="HG丸ｺﾞｼｯｸM-PRO"/>
                <w:b/>
                <w:kern w:val="0"/>
                <w:sz w:val="24"/>
              </w:rPr>
            </w:pPr>
          </w:p>
        </w:tc>
        <w:tc>
          <w:tcPr>
            <w:tcW w:w="255" w:type="dxa"/>
            <w:shd w:val="clear" w:color="auto" w:fill="auto"/>
            <w:vAlign w:val="center"/>
          </w:tcPr>
          <w:p w:rsidR="008B1F29" w:rsidRPr="00E7563F" w:rsidRDefault="008B1F29" w:rsidP="00D77D50">
            <w:pPr>
              <w:spacing w:line="80" w:lineRule="exact"/>
              <w:ind w:firstLineChars="100" w:firstLine="220"/>
              <w:rPr>
                <w:rFonts w:asciiTheme="minorEastAsia" w:hAnsiTheme="minorEastAsia"/>
                <w:sz w:val="22"/>
              </w:rPr>
            </w:pPr>
          </w:p>
        </w:tc>
        <w:tc>
          <w:tcPr>
            <w:tcW w:w="8109" w:type="dxa"/>
            <w:shd w:val="clear" w:color="auto" w:fill="auto"/>
            <w:vAlign w:val="center"/>
          </w:tcPr>
          <w:p w:rsidR="008B1F29" w:rsidRPr="008B1F29" w:rsidRDefault="008B1F29" w:rsidP="00D77D50">
            <w:pPr>
              <w:spacing w:line="80" w:lineRule="exact"/>
              <w:ind w:firstLineChars="100" w:firstLine="220"/>
              <w:rPr>
                <w:rFonts w:asciiTheme="minorEastAsia" w:hAnsiTheme="minorEastAsia"/>
                <w:sz w:val="22"/>
              </w:rPr>
            </w:pPr>
          </w:p>
        </w:tc>
      </w:tr>
      <w:tr w:rsidR="008B1F29" w:rsidTr="00075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3"/>
        </w:trPr>
        <w:tc>
          <w:tcPr>
            <w:tcW w:w="2268" w:type="dxa"/>
            <w:shd w:val="clear" w:color="auto" w:fill="FF9900"/>
            <w:vAlign w:val="center"/>
          </w:tcPr>
          <w:p w:rsidR="008B1F29" w:rsidRPr="00A642CC" w:rsidRDefault="008B1F29" w:rsidP="00D77D50">
            <w:pPr>
              <w:jc w:val="center"/>
              <w:rPr>
                <w:rFonts w:ascii="HG丸ｺﾞｼｯｸM-PRO" w:eastAsia="HG丸ｺﾞｼｯｸM-PRO" w:hAnsi="HG丸ｺﾞｼｯｸM-PRO"/>
                <w:b/>
                <w:sz w:val="24"/>
              </w:rPr>
            </w:pPr>
            <w:r w:rsidRPr="00C700A3">
              <w:rPr>
                <w:rFonts w:ascii="HG丸ｺﾞｼｯｸM-PRO" w:eastAsia="HG丸ｺﾞｼｯｸM-PRO" w:hAnsi="HG丸ｺﾞｼｯｸM-PRO" w:hint="eastAsia"/>
                <w:b/>
                <w:spacing w:val="359"/>
                <w:kern w:val="0"/>
                <w:sz w:val="24"/>
                <w:fitText w:val="1200" w:id="1504435460"/>
              </w:rPr>
              <w:t>担</w:t>
            </w:r>
            <w:r w:rsidRPr="00C700A3">
              <w:rPr>
                <w:rFonts w:ascii="HG丸ｺﾞｼｯｸM-PRO" w:eastAsia="HG丸ｺﾞｼｯｸM-PRO" w:hAnsi="HG丸ｺﾞｼｯｸM-PRO" w:hint="eastAsia"/>
                <w:b/>
                <w:kern w:val="0"/>
                <w:sz w:val="24"/>
                <w:fitText w:val="1200" w:id="1504435460"/>
              </w:rPr>
              <w:t>保</w:t>
            </w:r>
          </w:p>
        </w:tc>
        <w:tc>
          <w:tcPr>
            <w:tcW w:w="255" w:type="dxa"/>
            <w:vAlign w:val="center"/>
          </w:tcPr>
          <w:p w:rsidR="008B1F29" w:rsidRPr="00E7563F" w:rsidRDefault="008B1F29" w:rsidP="008B1F29">
            <w:pPr>
              <w:rPr>
                <w:rFonts w:asciiTheme="minorEastAsia" w:hAnsiTheme="minorEastAsia"/>
                <w:sz w:val="22"/>
              </w:rPr>
            </w:pPr>
          </w:p>
        </w:tc>
        <w:tc>
          <w:tcPr>
            <w:tcW w:w="8109" w:type="dxa"/>
            <w:shd w:val="clear" w:color="auto" w:fill="FFCC99"/>
            <w:vAlign w:val="center"/>
          </w:tcPr>
          <w:p w:rsidR="008B1F29" w:rsidRPr="00E7563F" w:rsidRDefault="008B1F29" w:rsidP="008B1F29">
            <w:pPr>
              <w:rPr>
                <w:rFonts w:asciiTheme="minorEastAsia" w:hAnsiTheme="minorEastAsia"/>
                <w:sz w:val="22"/>
              </w:rPr>
            </w:pPr>
            <w:r w:rsidRPr="00E7563F">
              <w:rPr>
                <w:rFonts w:asciiTheme="minorEastAsia" w:hAnsiTheme="minorEastAsia" w:hint="eastAsia"/>
                <w:sz w:val="22"/>
              </w:rPr>
              <w:t>金融機関所定の扱い</w:t>
            </w:r>
          </w:p>
        </w:tc>
      </w:tr>
      <w:tr w:rsidR="008B1F29" w:rsidTr="00075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2268" w:type="dxa"/>
            <w:shd w:val="clear" w:color="auto" w:fill="auto"/>
            <w:vAlign w:val="center"/>
          </w:tcPr>
          <w:p w:rsidR="008B1F29" w:rsidRPr="004D0371" w:rsidRDefault="008B1F29" w:rsidP="00D77D50">
            <w:pPr>
              <w:spacing w:line="80" w:lineRule="exact"/>
              <w:jc w:val="center"/>
              <w:rPr>
                <w:rFonts w:ascii="HG丸ｺﾞｼｯｸM-PRO" w:eastAsia="HG丸ｺﾞｼｯｸM-PRO" w:hAnsi="HG丸ｺﾞｼｯｸM-PRO"/>
                <w:b/>
                <w:kern w:val="0"/>
                <w:sz w:val="24"/>
              </w:rPr>
            </w:pPr>
          </w:p>
        </w:tc>
        <w:tc>
          <w:tcPr>
            <w:tcW w:w="255" w:type="dxa"/>
            <w:vAlign w:val="center"/>
          </w:tcPr>
          <w:p w:rsidR="008B1F29" w:rsidRPr="00E7563F" w:rsidRDefault="008B1F29" w:rsidP="00D77D50">
            <w:pPr>
              <w:spacing w:line="80" w:lineRule="exact"/>
              <w:ind w:firstLineChars="100" w:firstLine="220"/>
              <w:rPr>
                <w:rFonts w:asciiTheme="minorEastAsia" w:hAnsiTheme="minorEastAsia"/>
                <w:sz w:val="22"/>
              </w:rPr>
            </w:pPr>
          </w:p>
        </w:tc>
        <w:tc>
          <w:tcPr>
            <w:tcW w:w="8109" w:type="dxa"/>
            <w:vAlign w:val="center"/>
          </w:tcPr>
          <w:p w:rsidR="008B1F29" w:rsidRPr="00E7563F" w:rsidRDefault="008B1F29" w:rsidP="00D77D50">
            <w:pPr>
              <w:spacing w:line="80" w:lineRule="exact"/>
              <w:ind w:firstLineChars="100" w:firstLine="220"/>
              <w:rPr>
                <w:rFonts w:asciiTheme="minorEastAsia" w:hAnsiTheme="minorEastAsia"/>
                <w:sz w:val="22"/>
              </w:rPr>
            </w:pPr>
          </w:p>
        </w:tc>
      </w:tr>
      <w:tr w:rsidR="008B1F29" w:rsidTr="00075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4"/>
        </w:trPr>
        <w:tc>
          <w:tcPr>
            <w:tcW w:w="2268" w:type="dxa"/>
            <w:shd w:val="clear" w:color="auto" w:fill="FF9900"/>
            <w:vAlign w:val="center"/>
          </w:tcPr>
          <w:p w:rsidR="008B1F29" w:rsidRPr="00A642CC" w:rsidRDefault="008B1F29" w:rsidP="00D77D50">
            <w:pPr>
              <w:jc w:val="center"/>
              <w:rPr>
                <w:rFonts w:ascii="HG丸ｺﾞｼｯｸM-PRO" w:eastAsia="HG丸ｺﾞｼｯｸM-PRO" w:hAnsi="HG丸ｺﾞｼｯｸM-PRO"/>
                <w:b/>
                <w:sz w:val="24"/>
              </w:rPr>
            </w:pPr>
            <w:r w:rsidRPr="00C700A3">
              <w:rPr>
                <w:rFonts w:ascii="HG丸ｺﾞｼｯｸM-PRO" w:eastAsia="HG丸ｺﾞｼｯｸM-PRO" w:hAnsi="HG丸ｺﾞｼｯｸM-PRO" w:hint="eastAsia"/>
                <w:b/>
                <w:spacing w:val="39"/>
                <w:kern w:val="0"/>
                <w:sz w:val="24"/>
                <w:fitText w:val="1200" w:id="1504435461"/>
              </w:rPr>
              <w:t>信用保</w:t>
            </w:r>
            <w:r w:rsidRPr="00C700A3">
              <w:rPr>
                <w:rFonts w:ascii="HG丸ｺﾞｼｯｸM-PRO" w:eastAsia="HG丸ｺﾞｼｯｸM-PRO" w:hAnsi="HG丸ｺﾞｼｯｸM-PRO" w:hint="eastAsia"/>
                <w:b/>
                <w:spacing w:val="1"/>
                <w:kern w:val="0"/>
                <w:sz w:val="24"/>
                <w:fitText w:val="1200" w:id="1504435461"/>
              </w:rPr>
              <w:t>証</w:t>
            </w:r>
          </w:p>
        </w:tc>
        <w:tc>
          <w:tcPr>
            <w:tcW w:w="255" w:type="dxa"/>
            <w:vAlign w:val="center"/>
          </w:tcPr>
          <w:p w:rsidR="008B1F29" w:rsidRPr="00E7563F" w:rsidRDefault="008B1F29" w:rsidP="008B1F29">
            <w:pPr>
              <w:rPr>
                <w:rFonts w:asciiTheme="minorEastAsia" w:hAnsiTheme="minorEastAsia"/>
                <w:sz w:val="22"/>
              </w:rPr>
            </w:pPr>
          </w:p>
        </w:tc>
        <w:tc>
          <w:tcPr>
            <w:tcW w:w="8109" w:type="dxa"/>
            <w:shd w:val="clear" w:color="auto" w:fill="FFCC99"/>
            <w:vAlign w:val="center"/>
          </w:tcPr>
          <w:p w:rsidR="008B1F29" w:rsidRDefault="00583F96" w:rsidP="00AE0746">
            <w:pPr>
              <w:rPr>
                <w:rFonts w:asciiTheme="minorEastAsia" w:hAnsiTheme="minorEastAsia"/>
                <w:sz w:val="22"/>
              </w:rPr>
            </w:pPr>
            <w:r>
              <w:rPr>
                <w:rFonts w:asciiTheme="minorEastAsia" w:hAnsiTheme="minorEastAsia" w:hint="eastAsia"/>
                <w:sz w:val="22"/>
              </w:rPr>
              <w:t>任意</w:t>
            </w:r>
            <w:r w:rsidR="00AE0746">
              <w:rPr>
                <w:rFonts w:asciiTheme="minorEastAsia" w:hAnsiTheme="minorEastAsia" w:hint="eastAsia"/>
                <w:sz w:val="22"/>
              </w:rPr>
              <w:t xml:space="preserve">　</w:t>
            </w:r>
            <w:r w:rsidR="00AE0746" w:rsidRPr="00AE0746">
              <w:rPr>
                <w:rFonts w:asciiTheme="minorEastAsia" w:hAnsiTheme="minorEastAsia" w:hint="eastAsia"/>
                <w:b/>
                <w:color w:val="FF0000"/>
                <w:sz w:val="22"/>
              </w:rPr>
              <w:t>※付保の場合であっても、信用保証料はゼロとする</w:t>
            </w:r>
          </w:p>
          <w:p w:rsidR="00583F96" w:rsidRPr="00583F96" w:rsidRDefault="00583F96" w:rsidP="00AE0746">
            <w:pPr>
              <w:rPr>
                <w:rFonts w:asciiTheme="minorEastAsia" w:hAnsiTheme="minorEastAsia"/>
                <w:sz w:val="22"/>
              </w:rPr>
            </w:pPr>
            <w:r>
              <w:rPr>
                <w:rFonts w:asciiTheme="minorEastAsia" w:hAnsiTheme="minorEastAsia" w:hint="eastAsia"/>
                <w:sz w:val="22"/>
              </w:rPr>
              <w:t>（セーフティネット保証４号</w:t>
            </w:r>
            <w:r w:rsidR="00AE0746">
              <w:rPr>
                <w:rFonts w:asciiTheme="minorEastAsia" w:hAnsiTheme="minorEastAsia" w:hint="eastAsia"/>
                <w:sz w:val="22"/>
              </w:rPr>
              <w:t>、５号及び危機関連保証の</w:t>
            </w:r>
            <w:r>
              <w:rPr>
                <w:rFonts w:asciiTheme="minorEastAsia" w:hAnsiTheme="minorEastAsia" w:hint="eastAsia"/>
                <w:sz w:val="22"/>
              </w:rPr>
              <w:t>利用</w:t>
            </w:r>
            <w:r w:rsidR="0007549D">
              <w:rPr>
                <w:rFonts w:asciiTheme="minorEastAsia" w:hAnsiTheme="minorEastAsia" w:hint="eastAsia"/>
                <w:sz w:val="22"/>
              </w:rPr>
              <w:t>により、別枠</w:t>
            </w:r>
            <w:r w:rsidR="00AE0746">
              <w:rPr>
                <w:rFonts w:asciiTheme="minorEastAsia" w:hAnsiTheme="minorEastAsia" w:hint="eastAsia"/>
                <w:sz w:val="22"/>
              </w:rPr>
              <w:t>利用可）</w:t>
            </w:r>
          </w:p>
        </w:tc>
      </w:tr>
      <w:tr w:rsidR="008B1F29" w:rsidTr="00075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2268" w:type="dxa"/>
            <w:shd w:val="clear" w:color="auto" w:fill="auto"/>
            <w:vAlign w:val="center"/>
          </w:tcPr>
          <w:p w:rsidR="008B1F29" w:rsidRPr="004D0371" w:rsidRDefault="008B1F29" w:rsidP="00D77D50">
            <w:pPr>
              <w:spacing w:line="80" w:lineRule="exact"/>
              <w:jc w:val="center"/>
              <w:rPr>
                <w:rFonts w:ascii="HG丸ｺﾞｼｯｸM-PRO" w:eastAsia="HG丸ｺﾞｼｯｸM-PRO" w:hAnsi="HG丸ｺﾞｼｯｸM-PRO"/>
                <w:b/>
                <w:kern w:val="0"/>
                <w:sz w:val="24"/>
              </w:rPr>
            </w:pPr>
          </w:p>
        </w:tc>
        <w:tc>
          <w:tcPr>
            <w:tcW w:w="255" w:type="dxa"/>
            <w:shd w:val="clear" w:color="auto" w:fill="auto"/>
            <w:vAlign w:val="center"/>
          </w:tcPr>
          <w:p w:rsidR="008B1F29" w:rsidRPr="00E7563F" w:rsidRDefault="008B1F29" w:rsidP="00D77D50">
            <w:pPr>
              <w:spacing w:line="80" w:lineRule="exact"/>
              <w:ind w:firstLineChars="100" w:firstLine="220"/>
              <w:rPr>
                <w:rFonts w:asciiTheme="minorEastAsia" w:hAnsiTheme="minorEastAsia"/>
                <w:sz w:val="22"/>
              </w:rPr>
            </w:pPr>
          </w:p>
        </w:tc>
        <w:tc>
          <w:tcPr>
            <w:tcW w:w="8109" w:type="dxa"/>
            <w:shd w:val="clear" w:color="auto" w:fill="auto"/>
            <w:vAlign w:val="center"/>
          </w:tcPr>
          <w:p w:rsidR="008B1F29" w:rsidRPr="008B1F29" w:rsidRDefault="008B1F29" w:rsidP="00D77D50">
            <w:pPr>
              <w:spacing w:line="80" w:lineRule="exact"/>
              <w:ind w:firstLineChars="100" w:firstLine="220"/>
              <w:rPr>
                <w:rFonts w:asciiTheme="minorEastAsia" w:hAnsiTheme="minorEastAsia"/>
                <w:sz w:val="22"/>
              </w:rPr>
            </w:pPr>
          </w:p>
        </w:tc>
      </w:tr>
      <w:tr w:rsidR="008B1F29" w:rsidTr="00075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3"/>
        </w:trPr>
        <w:tc>
          <w:tcPr>
            <w:tcW w:w="2268" w:type="dxa"/>
            <w:shd w:val="clear" w:color="auto" w:fill="FF9900"/>
            <w:vAlign w:val="center"/>
          </w:tcPr>
          <w:p w:rsidR="008B1F29" w:rsidRPr="00A642CC" w:rsidRDefault="008B1F29" w:rsidP="00D77D50">
            <w:pPr>
              <w:jc w:val="center"/>
              <w:rPr>
                <w:rFonts w:ascii="HG丸ｺﾞｼｯｸM-PRO" w:eastAsia="HG丸ｺﾞｼｯｸM-PRO" w:hAnsi="HG丸ｺﾞｼｯｸM-PRO"/>
                <w:b/>
                <w:sz w:val="24"/>
              </w:rPr>
            </w:pPr>
            <w:r w:rsidRPr="00A642CC">
              <w:rPr>
                <w:rFonts w:ascii="HG丸ｺﾞｼｯｸM-PRO" w:eastAsia="HG丸ｺﾞｼｯｸM-PRO" w:hAnsi="HG丸ｺﾞｼｯｸM-PRO" w:hint="eastAsia"/>
                <w:b/>
                <w:sz w:val="24"/>
              </w:rPr>
              <w:t>お申し込み</w:t>
            </w:r>
          </w:p>
        </w:tc>
        <w:tc>
          <w:tcPr>
            <w:tcW w:w="255" w:type="dxa"/>
            <w:vAlign w:val="center"/>
          </w:tcPr>
          <w:p w:rsidR="008B1F29" w:rsidRPr="00E7563F" w:rsidRDefault="008B1F29" w:rsidP="00D77D50">
            <w:pPr>
              <w:ind w:leftChars="16" w:left="34" w:firstLineChars="100" w:firstLine="220"/>
              <w:rPr>
                <w:rFonts w:asciiTheme="minorEastAsia" w:hAnsiTheme="minorEastAsia"/>
                <w:sz w:val="22"/>
              </w:rPr>
            </w:pPr>
          </w:p>
        </w:tc>
        <w:tc>
          <w:tcPr>
            <w:tcW w:w="8109" w:type="dxa"/>
            <w:shd w:val="clear" w:color="auto" w:fill="FFCC99"/>
            <w:vAlign w:val="center"/>
          </w:tcPr>
          <w:p w:rsidR="008B1F29" w:rsidRPr="008B1F29" w:rsidRDefault="008B1F29" w:rsidP="008F5483">
            <w:pPr>
              <w:ind w:firstLineChars="100" w:firstLine="220"/>
              <w:rPr>
                <w:rFonts w:asciiTheme="minorEastAsia" w:hAnsiTheme="minorEastAsia"/>
                <w:sz w:val="22"/>
              </w:rPr>
            </w:pPr>
            <w:r w:rsidRPr="008B1F29">
              <w:rPr>
                <w:rFonts w:asciiTheme="minorEastAsia" w:hAnsiTheme="minorEastAsia" w:hint="eastAsia"/>
                <w:sz w:val="22"/>
              </w:rPr>
              <w:t>融資については、県制度融資の取扱金融機関へお申込みください。</w:t>
            </w:r>
          </w:p>
          <w:p w:rsidR="008B1F29" w:rsidRDefault="008B1F29" w:rsidP="008B1F29">
            <w:pPr>
              <w:ind w:leftChars="16" w:left="34" w:firstLineChars="100" w:firstLine="220"/>
              <w:rPr>
                <w:rFonts w:asciiTheme="minorEastAsia" w:hAnsiTheme="minorEastAsia"/>
                <w:sz w:val="22"/>
              </w:rPr>
            </w:pPr>
            <w:r w:rsidRPr="008B1F29">
              <w:rPr>
                <w:rFonts w:asciiTheme="minorEastAsia" w:hAnsiTheme="minorEastAsia" w:hint="eastAsia"/>
                <w:sz w:val="22"/>
              </w:rPr>
              <w:t>また、制度の認定については、認定申請書を最寄りの商工会議所、商工会等へご提出ください。</w:t>
            </w:r>
          </w:p>
          <w:p w:rsidR="00583F96" w:rsidRPr="00E7563F" w:rsidRDefault="00583F96" w:rsidP="00583F96">
            <w:pPr>
              <w:rPr>
                <w:rFonts w:asciiTheme="minorEastAsia" w:hAnsiTheme="minorEastAsia"/>
                <w:sz w:val="22"/>
              </w:rPr>
            </w:pPr>
            <w:r>
              <w:rPr>
                <w:rFonts w:asciiTheme="minorEastAsia" w:hAnsiTheme="minorEastAsia" w:hint="eastAsia"/>
                <w:sz w:val="22"/>
              </w:rPr>
              <w:t xml:space="preserve">　（セーフティネット保証の認定については、認定申請書を所在する市町の商工担当課等へご提出ください。）</w:t>
            </w:r>
          </w:p>
        </w:tc>
      </w:tr>
    </w:tbl>
    <w:p w:rsidR="00EA5B38" w:rsidRPr="000825DA" w:rsidRDefault="00834E43" w:rsidP="006615CC">
      <w:pPr>
        <w:rPr>
          <w:rFonts w:ascii="HG丸ｺﾞｼｯｸM-PRO" w:eastAsia="HG丸ｺﾞｼｯｸM-PRO" w:hAnsi="HG丸ｺﾞｼｯｸM-PRO"/>
        </w:rPr>
      </w:pPr>
      <w:r w:rsidRPr="004B6FAA">
        <w:rPr>
          <w:rFonts w:hint="eastAsia"/>
          <w:noProof/>
          <w:color w:val="808080" w:themeColor="background1" w:themeShade="80"/>
          <w:sz w:val="24"/>
        </w:rPr>
        <mc:AlternateContent>
          <mc:Choice Requires="wps">
            <w:drawing>
              <wp:anchor distT="0" distB="0" distL="114300" distR="114300" simplePos="0" relativeHeight="251666432" behindDoc="0" locked="0" layoutInCell="1" allowOverlap="1" wp14:anchorId="53BB21E9" wp14:editId="4D10BA37">
                <wp:simplePos x="0" y="0"/>
                <wp:positionH relativeFrom="margin">
                  <wp:align>left</wp:align>
                </wp:positionH>
                <wp:positionV relativeFrom="paragraph">
                  <wp:posOffset>920750</wp:posOffset>
                </wp:positionV>
                <wp:extent cx="6781800" cy="838200"/>
                <wp:effectExtent l="0" t="0" r="0" b="0"/>
                <wp:wrapNone/>
                <wp:docPr id="2" name="角丸四角形 2"/>
                <wp:cNvGraphicFramePr/>
                <a:graphic xmlns:a="http://schemas.openxmlformats.org/drawingml/2006/main">
                  <a:graphicData uri="http://schemas.microsoft.com/office/word/2010/wordprocessingShape">
                    <wps:wsp>
                      <wps:cNvSpPr/>
                      <wps:spPr>
                        <a:xfrm>
                          <a:off x="0" y="0"/>
                          <a:ext cx="6781800" cy="838200"/>
                        </a:xfrm>
                        <a:prstGeom prst="roundRect">
                          <a:avLst/>
                        </a:prstGeom>
                        <a:solidFill>
                          <a:srgbClr val="FFCC00"/>
                        </a:solidFill>
                        <a:ln w="25400" cap="flat" cmpd="sng" algn="ctr">
                          <a:noFill/>
                          <a:prstDash val="solid"/>
                        </a:ln>
                        <a:effectLst/>
                      </wps:spPr>
                      <wps:txbx>
                        <w:txbxContent>
                          <w:p w:rsidR="0077311C" w:rsidRPr="000825DA" w:rsidRDefault="0077311C" w:rsidP="0007549D">
                            <w:pPr>
                              <w:ind w:firstLineChars="1900" w:firstLine="3990"/>
                              <w:rPr>
                                <w:rFonts w:ascii="HG丸ｺﾞｼｯｸM-PRO" w:eastAsia="HG丸ｺﾞｼｯｸM-PRO" w:hAnsi="HG丸ｺﾞｼｯｸM-PRO"/>
                                <w:u w:val="single"/>
                              </w:rPr>
                            </w:pPr>
                            <w:r w:rsidRPr="000825DA">
                              <w:rPr>
                                <w:rFonts w:ascii="HG丸ｺﾞｼｯｸM-PRO" w:eastAsia="HG丸ｺﾞｼｯｸM-PRO" w:hAnsi="HG丸ｺﾞｼｯｸM-PRO" w:hint="eastAsia"/>
                                <w:u w:val="single"/>
                              </w:rPr>
                              <w:t>お問い合わせ先</w:t>
                            </w:r>
                          </w:p>
                          <w:p w:rsidR="0077311C" w:rsidRDefault="0077311C" w:rsidP="0077311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お近くの商工会議所・商工会【制度の認定窓口】</w:t>
                            </w:r>
                          </w:p>
                          <w:p w:rsidR="0077311C" w:rsidRPr="006611FC" w:rsidRDefault="0077311C" w:rsidP="0077311C">
                            <w:pPr>
                              <w:ind w:firstLineChars="100" w:firstLine="210"/>
                              <w:rPr>
                                <w:color w:val="000000" w:themeColor="text1"/>
                                <w:sz w:val="40"/>
                              </w:rPr>
                            </w:pPr>
                            <w:r>
                              <w:rPr>
                                <w:rFonts w:ascii="HG丸ｺﾞｼｯｸM-PRO" w:eastAsia="HG丸ｺﾞｼｯｸM-PRO" w:hAnsi="HG丸ｺﾞｼｯｸM-PRO" w:hint="eastAsia"/>
                              </w:rPr>
                              <w:t>または　石川県商工労働部経営支援課金融グループ（TEL：076-225-1522）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BB21E9" id="角丸四角形 2" o:spid="_x0000_s1028" style="position:absolute;left:0;text-align:left;margin-left:0;margin-top:72.5pt;width:534pt;height:66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" fillcolor="#fc0" stroked="f" strokeweight="2pt">
                <v:textbox>
                  <w:txbxContent>
                    <w:p w:rsidR="0077311C" w:rsidRPr="000825DA" w:rsidRDefault="0077311C" w:rsidP="0007549D">
                      <w:pPr>
                        <w:ind w:firstLineChars="1900" w:firstLine="3990"/>
                        <w:rPr>
                          <w:rFonts w:ascii="HG丸ｺﾞｼｯｸM-PRO" w:eastAsia="HG丸ｺﾞｼｯｸM-PRO" w:hAnsi="HG丸ｺﾞｼｯｸM-PRO"/>
                          <w:u w:val="single"/>
                        </w:rPr>
                      </w:pPr>
                      <w:r w:rsidRPr="000825DA">
                        <w:rPr>
                          <w:rFonts w:ascii="HG丸ｺﾞｼｯｸM-PRO" w:eastAsia="HG丸ｺﾞｼｯｸM-PRO" w:hAnsi="HG丸ｺﾞｼｯｸM-PRO" w:hint="eastAsia"/>
                          <w:u w:val="single"/>
                        </w:rPr>
                        <w:t>お問い合わせ先</w:t>
                      </w:r>
                    </w:p>
                    <w:p w:rsidR="0077311C" w:rsidRDefault="0077311C" w:rsidP="0077311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お近くの商工会議所・商工会【制度の認定窓口】</w:t>
                      </w:r>
                    </w:p>
                    <w:p w:rsidR="0077311C" w:rsidRPr="006611FC" w:rsidRDefault="0077311C" w:rsidP="0077311C">
                      <w:pPr>
                        <w:ind w:firstLineChars="100" w:firstLine="210"/>
                        <w:rPr>
                          <w:color w:val="000000" w:themeColor="text1"/>
                          <w:sz w:val="40"/>
                        </w:rPr>
                      </w:pPr>
                      <w:r>
                        <w:rPr>
                          <w:rFonts w:ascii="HG丸ｺﾞｼｯｸM-PRO" w:eastAsia="HG丸ｺﾞｼｯｸM-PRO" w:hAnsi="HG丸ｺﾞｼｯｸM-PRO" w:hint="eastAsia"/>
                        </w:rPr>
                        <w:t>または　石川県商工労働部経営支援課金融グループ（TEL：076-225-1522）</w:t>
                      </w:r>
                    </w:p>
                  </w:txbxContent>
                </v:textbox>
                <w10:wrap anchorx="margin"/>
              </v:roundrect>
            </w:pict>
          </mc:Fallback>
        </mc:AlternateContent>
      </w:r>
      <w:r>
        <w:rPr>
          <w:rFonts w:hint="eastAsia"/>
          <w:noProof/>
          <w:color w:val="808080" w:themeColor="background1" w:themeShade="80"/>
          <w:sz w:val="24"/>
        </w:rPr>
        <mc:AlternateContent>
          <mc:Choice Requires="wps">
            <w:drawing>
              <wp:anchor distT="0" distB="0" distL="114300" distR="114300" simplePos="0" relativeHeight="251667456" behindDoc="0" locked="0" layoutInCell="1" allowOverlap="1">
                <wp:simplePos x="0" y="0"/>
                <wp:positionH relativeFrom="column">
                  <wp:posOffset>15875</wp:posOffset>
                </wp:positionH>
                <wp:positionV relativeFrom="paragraph">
                  <wp:posOffset>44451</wp:posOffset>
                </wp:positionV>
                <wp:extent cx="6724650" cy="8001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724650" cy="8001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B208D" w:rsidRPr="005B208D" w:rsidRDefault="005B208D" w:rsidP="005B208D">
                            <w:pPr>
                              <w:spacing w:line="240" w:lineRule="exact"/>
                              <w:jc w:val="left"/>
                              <w:rPr>
                                <w:rFonts w:asciiTheme="majorEastAsia" w:eastAsiaTheme="majorEastAsia" w:hAnsiTheme="majorEastAsia"/>
                                <w:b/>
                                <w:color w:val="FF0000"/>
                              </w:rPr>
                            </w:pPr>
                            <w:r w:rsidRPr="005B208D">
                              <w:rPr>
                                <w:rFonts w:asciiTheme="majorEastAsia" w:eastAsiaTheme="majorEastAsia" w:hAnsiTheme="majorEastAsia" w:hint="eastAsia"/>
                                <w:b/>
                                <w:color w:val="FF0000"/>
                              </w:rPr>
                              <w:t>本制度の</w:t>
                            </w:r>
                            <w:r w:rsidRPr="005B208D">
                              <w:rPr>
                                <w:rFonts w:asciiTheme="majorEastAsia" w:eastAsiaTheme="majorEastAsia" w:hAnsiTheme="majorEastAsia"/>
                                <w:b/>
                                <w:color w:val="FF0000"/>
                              </w:rPr>
                              <w:t>ポイント</w:t>
                            </w:r>
                            <w:r w:rsidRPr="005B208D">
                              <w:rPr>
                                <w:rFonts w:asciiTheme="majorEastAsia" w:eastAsiaTheme="majorEastAsia" w:hAnsiTheme="majorEastAsia" w:hint="eastAsia"/>
                                <w:b/>
                                <w:color w:val="FF0000"/>
                              </w:rPr>
                              <w:t>！</w:t>
                            </w:r>
                          </w:p>
                          <w:p w:rsidR="005B208D" w:rsidRDefault="005B208D" w:rsidP="005B208D">
                            <w:pPr>
                              <w:spacing w:line="240" w:lineRule="exact"/>
                              <w:jc w:val="left"/>
                            </w:pPr>
                            <w:r>
                              <w:rPr>
                                <w:rFonts w:hint="eastAsia"/>
                              </w:rPr>
                              <w:t>・長期</w:t>
                            </w:r>
                            <w:r>
                              <w:t>かつ</w:t>
                            </w:r>
                            <w:r>
                              <w:rPr>
                                <w:rFonts w:hint="eastAsia"/>
                              </w:rPr>
                              <w:t>固定</w:t>
                            </w:r>
                            <w:r>
                              <w:t>・</w:t>
                            </w:r>
                            <w:r>
                              <w:rPr>
                                <w:rFonts w:hint="eastAsia"/>
                              </w:rPr>
                              <w:t>県制度</w:t>
                            </w:r>
                            <w:r>
                              <w:t>融資の最低金利で融資を受けるこ</w:t>
                            </w:r>
                            <w:r>
                              <w:rPr>
                                <w:rFonts w:hint="eastAsia"/>
                              </w:rPr>
                              <w:t>とが出来ます</w:t>
                            </w:r>
                            <w:r>
                              <w:t>！</w:t>
                            </w:r>
                          </w:p>
                          <w:p w:rsidR="005B208D" w:rsidRDefault="005B208D" w:rsidP="005B208D">
                            <w:pPr>
                              <w:spacing w:line="240" w:lineRule="exact"/>
                              <w:jc w:val="left"/>
                            </w:pPr>
                            <w:r>
                              <w:rPr>
                                <w:rFonts w:hint="eastAsia"/>
                              </w:rPr>
                              <w:t>・保証協会の</w:t>
                            </w:r>
                            <w:r>
                              <w:t>保証を付ける場合、</w:t>
                            </w:r>
                            <w:r w:rsidR="00834E43">
                              <w:rPr>
                                <w:rFonts w:hint="eastAsia"/>
                              </w:rPr>
                              <w:t>保証料が０</w:t>
                            </w:r>
                            <w:r>
                              <w:t>！</w:t>
                            </w:r>
                          </w:p>
                          <w:p w:rsidR="005B208D" w:rsidRDefault="005B208D" w:rsidP="005B208D">
                            <w:pPr>
                              <w:spacing w:line="240" w:lineRule="exact"/>
                              <w:jc w:val="left"/>
                              <w:rPr>
                                <w:rFonts w:hint="eastAsia"/>
                              </w:rPr>
                            </w:pPr>
                            <w:r>
                              <w:rPr>
                                <w:rFonts w:hint="eastAsia"/>
                              </w:rPr>
                              <w:t>・</w:t>
                            </w:r>
                            <w:r w:rsidR="00834E43">
                              <w:rPr>
                                <w:rFonts w:hint="eastAsia"/>
                              </w:rPr>
                              <w:t>創業したばかりの方（業歴</w:t>
                            </w:r>
                            <w:r w:rsidR="00834E43">
                              <w:rPr>
                                <w:rFonts w:hint="eastAsia"/>
                              </w:rPr>
                              <w:t>3</w:t>
                            </w:r>
                            <w:r w:rsidR="00834E43">
                              <w:rPr>
                                <w:rFonts w:hint="eastAsia"/>
                              </w:rPr>
                              <w:t>か月</w:t>
                            </w:r>
                            <w:r w:rsidR="00834E43">
                              <w:t>以上の</w:t>
                            </w:r>
                            <w:r w:rsidR="00834E43">
                              <w:rPr>
                                <w:rFonts w:hint="eastAsia"/>
                              </w:rPr>
                              <w:t>方）も利用できます！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9" style="position:absolute;left:0;text-align:left;margin-left:1.25pt;margin-top:3.5pt;width:529.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" fillcolor="white [3201]" strokecolor="black [3213]" strokeweight="2pt">
                <v:textbox>
                  <w:txbxContent>
                    <w:p w:rsidR="005B208D" w:rsidRPr="005B208D" w:rsidRDefault="005B208D" w:rsidP="005B208D">
                      <w:pPr>
                        <w:spacing w:line="240" w:lineRule="exact"/>
                        <w:jc w:val="left"/>
                        <w:rPr>
                          <w:rFonts w:asciiTheme="majorEastAsia" w:eastAsiaTheme="majorEastAsia" w:hAnsiTheme="majorEastAsia"/>
                          <w:b/>
                          <w:color w:val="FF0000"/>
                        </w:rPr>
                      </w:pPr>
                      <w:r w:rsidRPr="005B208D">
                        <w:rPr>
                          <w:rFonts w:asciiTheme="majorEastAsia" w:eastAsiaTheme="majorEastAsia" w:hAnsiTheme="majorEastAsia" w:hint="eastAsia"/>
                          <w:b/>
                          <w:color w:val="FF0000"/>
                        </w:rPr>
                        <w:t>本制度の</w:t>
                      </w:r>
                      <w:r w:rsidRPr="005B208D">
                        <w:rPr>
                          <w:rFonts w:asciiTheme="majorEastAsia" w:eastAsiaTheme="majorEastAsia" w:hAnsiTheme="majorEastAsia"/>
                          <w:b/>
                          <w:color w:val="FF0000"/>
                        </w:rPr>
                        <w:t>ポイント</w:t>
                      </w:r>
                      <w:r w:rsidRPr="005B208D">
                        <w:rPr>
                          <w:rFonts w:asciiTheme="majorEastAsia" w:eastAsiaTheme="majorEastAsia" w:hAnsiTheme="majorEastAsia" w:hint="eastAsia"/>
                          <w:b/>
                          <w:color w:val="FF0000"/>
                        </w:rPr>
                        <w:t>！</w:t>
                      </w:r>
                    </w:p>
                    <w:p w:rsidR="005B208D" w:rsidRDefault="005B208D" w:rsidP="005B208D">
                      <w:pPr>
                        <w:spacing w:line="240" w:lineRule="exact"/>
                        <w:jc w:val="left"/>
                      </w:pPr>
                      <w:r>
                        <w:rPr>
                          <w:rFonts w:hint="eastAsia"/>
                        </w:rPr>
                        <w:t>・長期</w:t>
                      </w:r>
                      <w:r>
                        <w:t>かつ</w:t>
                      </w:r>
                      <w:r>
                        <w:rPr>
                          <w:rFonts w:hint="eastAsia"/>
                        </w:rPr>
                        <w:t>固定</w:t>
                      </w:r>
                      <w:r>
                        <w:t>・</w:t>
                      </w:r>
                      <w:r>
                        <w:rPr>
                          <w:rFonts w:hint="eastAsia"/>
                        </w:rPr>
                        <w:t>県制度</w:t>
                      </w:r>
                      <w:r>
                        <w:t>融資の最低金利で融資を受けるこ</w:t>
                      </w:r>
                      <w:r>
                        <w:rPr>
                          <w:rFonts w:hint="eastAsia"/>
                        </w:rPr>
                        <w:t>とが出来ます</w:t>
                      </w:r>
                      <w:r>
                        <w:t>！</w:t>
                      </w:r>
                    </w:p>
                    <w:p w:rsidR="005B208D" w:rsidRDefault="005B208D" w:rsidP="005B208D">
                      <w:pPr>
                        <w:spacing w:line="240" w:lineRule="exact"/>
                        <w:jc w:val="left"/>
                      </w:pPr>
                      <w:r>
                        <w:rPr>
                          <w:rFonts w:hint="eastAsia"/>
                        </w:rPr>
                        <w:t>・保証協会の</w:t>
                      </w:r>
                      <w:r>
                        <w:t>保証を付ける場合、</w:t>
                      </w:r>
                      <w:r w:rsidR="00834E43">
                        <w:rPr>
                          <w:rFonts w:hint="eastAsia"/>
                        </w:rPr>
                        <w:t>保証料が０</w:t>
                      </w:r>
                      <w:r>
                        <w:t>！</w:t>
                      </w:r>
                    </w:p>
                    <w:p w:rsidR="005B208D" w:rsidRDefault="005B208D" w:rsidP="005B208D">
                      <w:pPr>
                        <w:spacing w:line="240" w:lineRule="exact"/>
                        <w:jc w:val="left"/>
                        <w:rPr>
                          <w:rFonts w:hint="eastAsia"/>
                        </w:rPr>
                      </w:pPr>
                      <w:r>
                        <w:rPr>
                          <w:rFonts w:hint="eastAsia"/>
                        </w:rPr>
                        <w:t>・</w:t>
                      </w:r>
                      <w:r w:rsidR="00834E43">
                        <w:rPr>
                          <w:rFonts w:hint="eastAsia"/>
                        </w:rPr>
                        <w:t>創業したばかりの方（業歴</w:t>
                      </w:r>
                      <w:r w:rsidR="00834E43">
                        <w:rPr>
                          <w:rFonts w:hint="eastAsia"/>
                        </w:rPr>
                        <w:t>3</w:t>
                      </w:r>
                      <w:r w:rsidR="00834E43">
                        <w:rPr>
                          <w:rFonts w:hint="eastAsia"/>
                        </w:rPr>
                        <w:t>か月</w:t>
                      </w:r>
                      <w:r w:rsidR="00834E43">
                        <w:t>以上の</w:t>
                      </w:r>
                      <w:r w:rsidR="00834E43">
                        <w:rPr>
                          <w:rFonts w:hint="eastAsia"/>
                        </w:rPr>
                        <w:t>方）も利用できます！</w:t>
                      </w:r>
                    </w:p>
                  </w:txbxContent>
                </v:textbox>
              </v:roundrect>
            </w:pict>
          </mc:Fallback>
        </mc:AlternateContent>
      </w:r>
    </w:p>
    <w:sectPr w:rsidR="00EA5B38" w:rsidRPr="000825DA" w:rsidSect="00D77D50">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0DB" w:rsidRDefault="001B40DB" w:rsidP="002C5D02">
      <w:r>
        <w:separator/>
      </w:r>
    </w:p>
  </w:endnote>
  <w:endnote w:type="continuationSeparator" w:id="0">
    <w:p w:rsidR="001B40DB" w:rsidRDefault="001B40DB" w:rsidP="002C5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0DB" w:rsidRDefault="001B40DB" w:rsidP="002C5D02">
      <w:r>
        <w:separator/>
      </w:r>
    </w:p>
  </w:footnote>
  <w:footnote w:type="continuationSeparator" w:id="0">
    <w:p w:rsidR="001B40DB" w:rsidRDefault="001B40DB" w:rsidP="002C5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06C8"/>
    <w:multiLevelType w:val="hybridMultilevel"/>
    <w:tmpl w:val="AE84B3F2"/>
    <w:lvl w:ilvl="0" w:tplc="E9ECB18A">
      <w:start w:val="1"/>
      <w:numFmt w:val="decimalEnclosedCircle"/>
      <w:lvlText w:val="%1"/>
      <w:lvlJc w:val="left"/>
      <w:pPr>
        <w:ind w:left="4245" w:hanging="360"/>
      </w:pPr>
      <w:rPr>
        <w:rFonts w:hint="default"/>
      </w:rPr>
    </w:lvl>
    <w:lvl w:ilvl="1" w:tplc="04090017" w:tentative="1">
      <w:start w:val="1"/>
      <w:numFmt w:val="aiueoFullWidth"/>
      <w:lvlText w:val="(%2)"/>
      <w:lvlJc w:val="left"/>
      <w:pPr>
        <w:ind w:left="4725" w:hanging="420"/>
      </w:pPr>
    </w:lvl>
    <w:lvl w:ilvl="2" w:tplc="04090011" w:tentative="1">
      <w:start w:val="1"/>
      <w:numFmt w:val="decimalEnclosedCircle"/>
      <w:lvlText w:val="%3"/>
      <w:lvlJc w:val="left"/>
      <w:pPr>
        <w:ind w:left="5145" w:hanging="420"/>
      </w:pPr>
    </w:lvl>
    <w:lvl w:ilvl="3" w:tplc="0409000F" w:tentative="1">
      <w:start w:val="1"/>
      <w:numFmt w:val="decimal"/>
      <w:lvlText w:val="%4."/>
      <w:lvlJc w:val="left"/>
      <w:pPr>
        <w:ind w:left="5565" w:hanging="420"/>
      </w:pPr>
    </w:lvl>
    <w:lvl w:ilvl="4" w:tplc="04090017" w:tentative="1">
      <w:start w:val="1"/>
      <w:numFmt w:val="aiueoFullWidth"/>
      <w:lvlText w:val="(%5)"/>
      <w:lvlJc w:val="left"/>
      <w:pPr>
        <w:ind w:left="5985" w:hanging="420"/>
      </w:pPr>
    </w:lvl>
    <w:lvl w:ilvl="5" w:tplc="04090011" w:tentative="1">
      <w:start w:val="1"/>
      <w:numFmt w:val="decimalEnclosedCircle"/>
      <w:lvlText w:val="%6"/>
      <w:lvlJc w:val="left"/>
      <w:pPr>
        <w:ind w:left="6405" w:hanging="420"/>
      </w:pPr>
    </w:lvl>
    <w:lvl w:ilvl="6" w:tplc="0409000F" w:tentative="1">
      <w:start w:val="1"/>
      <w:numFmt w:val="decimal"/>
      <w:lvlText w:val="%7."/>
      <w:lvlJc w:val="left"/>
      <w:pPr>
        <w:ind w:left="6825" w:hanging="420"/>
      </w:pPr>
    </w:lvl>
    <w:lvl w:ilvl="7" w:tplc="04090017" w:tentative="1">
      <w:start w:val="1"/>
      <w:numFmt w:val="aiueoFullWidth"/>
      <w:lvlText w:val="(%8)"/>
      <w:lvlJc w:val="left"/>
      <w:pPr>
        <w:ind w:left="7245" w:hanging="420"/>
      </w:pPr>
    </w:lvl>
    <w:lvl w:ilvl="8" w:tplc="04090011" w:tentative="1">
      <w:start w:val="1"/>
      <w:numFmt w:val="decimalEnclosedCircle"/>
      <w:lvlText w:val="%9"/>
      <w:lvlJc w:val="left"/>
      <w:pPr>
        <w:ind w:left="7665" w:hanging="420"/>
      </w:pPr>
    </w:lvl>
  </w:abstractNum>
  <w:abstractNum w:abstractNumId="1" w15:restartNumberingAfterBreak="0">
    <w:nsid w:val="1AF0316F"/>
    <w:multiLevelType w:val="hybridMultilevel"/>
    <w:tmpl w:val="D00AB0AE"/>
    <w:lvl w:ilvl="0" w:tplc="B00C38CE">
      <w:start w:val="1"/>
      <w:numFmt w:val="decimalFullWidth"/>
      <w:lvlText w:val="（%1）"/>
      <w:lvlJc w:val="left"/>
      <w:pPr>
        <w:ind w:left="720" w:hanging="7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467236"/>
    <w:multiLevelType w:val="hybridMultilevel"/>
    <w:tmpl w:val="7EB8D45E"/>
    <w:lvl w:ilvl="0" w:tplc="93A245F6">
      <w:start w:val="1"/>
      <w:numFmt w:val="decimal"/>
      <w:lvlText w:val="(%1)"/>
      <w:lvlJc w:val="left"/>
      <w:pPr>
        <w:ind w:left="632" w:hanging="360"/>
      </w:pPr>
      <w:rPr>
        <w:rFonts w:ascii="ＭＳ Ｐ明朝" w:eastAsia="ＭＳ Ｐ明朝" w:hAnsi="ＭＳ Ｐ明朝" w:cs="Times New Roman"/>
        <w:sz w:val="21"/>
      </w:rPr>
    </w:lvl>
    <w:lvl w:ilvl="1" w:tplc="04090017" w:tentative="1">
      <w:start w:val="1"/>
      <w:numFmt w:val="aiueoFullWidth"/>
      <w:lvlText w:val="(%2)"/>
      <w:lvlJc w:val="left"/>
      <w:pPr>
        <w:ind w:left="1112" w:hanging="420"/>
      </w:p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3" w15:restartNumberingAfterBreak="0">
    <w:nsid w:val="3CB701E1"/>
    <w:multiLevelType w:val="hybridMultilevel"/>
    <w:tmpl w:val="A4B426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9F"/>
    <w:rsid w:val="00047FA6"/>
    <w:rsid w:val="0007549D"/>
    <w:rsid w:val="000825DA"/>
    <w:rsid w:val="001B40DB"/>
    <w:rsid w:val="002C5D02"/>
    <w:rsid w:val="003017C5"/>
    <w:rsid w:val="0032169B"/>
    <w:rsid w:val="003633BE"/>
    <w:rsid w:val="0038397F"/>
    <w:rsid w:val="004008B9"/>
    <w:rsid w:val="00455DC1"/>
    <w:rsid w:val="004B2BBD"/>
    <w:rsid w:val="004B6F0C"/>
    <w:rsid w:val="004B6FAA"/>
    <w:rsid w:val="004D0371"/>
    <w:rsid w:val="004E3255"/>
    <w:rsid w:val="004F04C1"/>
    <w:rsid w:val="004F66E5"/>
    <w:rsid w:val="00583F96"/>
    <w:rsid w:val="005B208D"/>
    <w:rsid w:val="005F1B0C"/>
    <w:rsid w:val="00646760"/>
    <w:rsid w:val="00657A1E"/>
    <w:rsid w:val="006611FC"/>
    <w:rsid w:val="006615CC"/>
    <w:rsid w:val="0073461F"/>
    <w:rsid w:val="0076308F"/>
    <w:rsid w:val="0077311C"/>
    <w:rsid w:val="00780B14"/>
    <w:rsid w:val="0078206F"/>
    <w:rsid w:val="00834E43"/>
    <w:rsid w:val="008B1F29"/>
    <w:rsid w:val="008C3552"/>
    <w:rsid w:val="008F5483"/>
    <w:rsid w:val="00900C75"/>
    <w:rsid w:val="009915B2"/>
    <w:rsid w:val="009A53DF"/>
    <w:rsid w:val="009B6D52"/>
    <w:rsid w:val="00A642CC"/>
    <w:rsid w:val="00AE0746"/>
    <w:rsid w:val="00B57BB2"/>
    <w:rsid w:val="00B97887"/>
    <w:rsid w:val="00BE233D"/>
    <w:rsid w:val="00C700A3"/>
    <w:rsid w:val="00D5130E"/>
    <w:rsid w:val="00D77D50"/>
    <w:rsid w:val="00DC2EA1"/>
    <w:rsid w:val="00E7563F"/>
    <w:rsid w:val="00EA5B38"/>
    <w:rsid w:val="00EB3119"/>
    <w:rsid w:val="00ED3245"/>
    <w:rsid w:val="00F70BFC"/>
    <w:rsid w:val="00FC714F"/>
    <w:rsid w:val="00FD3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083D0E"/>
  <w15:docId w15:val="{D9A20FCC-DE63-46BA-A85D-58159E83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615C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615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615C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6615C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615CC"/>
    <w:rPr>
      <w:rFonts w:asciiTheme="majorHAnsi" w:eastAsiaTheme="majorEastAsia" w:hAnsiTheme="majorHAnsi" w:cstheme="majorBidi"/>
      <w:sz w:val="24"/>
      <w:szCs w:val="24"/>
    </w:rPr>
  </w:style>
  <w:style w:type="paragraph" w:styleId="a3">
    <w:name w:val="No Spacing"/>
    <w:uiPriority w:val="1"/>
    <w:qFormat/>
    <w:rsid w:val="006615CC"/>
    <w:pPr>
      <w:widowControl w:val="0"/>
      <w:jc w:val="both"/>
    </w:pPr>
  </w:style>
  <w:style w:type="character" w:customStyle="1" w:styleId="20">
    <w:name w:val="見出し 2 (文字)"/>
    <w:basedOn w:val="a0"/>
    <w:link w:val="2"/>
    <w:uiPriority w:val="9"/>
    <w:rsid w:val="006615CC"/>
    <w:rPr>
      <w:rFonts w:asciiTheme="majorHAnsi" w:eastAsiaTheme="majorEastAsia" w:hAnsiTheme="majorHAnsi" w:cstheme="majorBidi"/>
    </w:rPr>
  </w:style>
  <w:style w:type="character" w:customStyle="1" w:styleId="30">
    <w:name w:val="見出し 3 (文字)"/>
    <w:basedOn w:val="a0"/>
    <w:link w:val="3"/>
    <w:uiPriority w:val="9"/>
    <w:rsid w:val="006615CC"/>
    <w:rPr>
      <w:rFonts w:asciiTheme="majorHAnsi" w:eastAsiaTheme="majorEastAsia" w:hAnsiTheme="majorHAnsi" w:cstheme="majorBidi"/>
    </w:rPr>
  </w:style>
  <w:style w:type="character" w:customStyle="1" w:styleId="40">
    <w:name w:val="見出し 4 (文字)"/>
    <w:basedOn w:val="a0"/>
    <w:link w:val="4"/>
    <w:uiPriority w:val="9"/>
    <w:rsid w:val="006615CC"/>
    <w:rPr>
      <w:b/>
      <w:bCs/>
    </w:rPr>
  </w:style>
  <w:style w:type="paragraph" w:styleId="a4">
    <w:name w:val="List Paragraph"/>
    <w:basedOn w:val="a"/>
    <w:uiPriority w:val="34"/>
    <w:qFormat/>
    <w:rsid w:val="00DC2EA1"/>
    <w:pPr>
      <w:ind w:leftChars="400" w:left="840"/>
    </w:pPr>
  </w:style>
  <w:style w:type="table" w:styleId="a5">
    <w:name w:val="Table Grid"/>
    <w:basedOn w:val="a1"/>
    <w:uiPriority w:val="59"/>
    <w:rsid w:val="00DC2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642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Date"/>
    <w:basedOn w:val="a"/>
    <w:next w:val="a"/>
    <w:link w:val="a7"/>
    <w:uiPriority w:val="99"/>
    <w:semiHidden/>
    <w:unhideWhenUsed/>
    <w:rsid w:val="004B6F0C"/>
  </w:style>
  <w:style w:type="character" w:customStyle="1" w:styleId="a7">
    <w:name w:val="日付 (文字)"/>
    <w:basedOn w:val="a0"/>
    <w:link w:val="a6"/>
    <w:uiPriority w:val="99"/>
    <w:semiHidden/>
    <w:rsid w:val="004B6F0C"/>
  </w:style>
  <w:style w:type="paragraph" w:styleId="a8">
    <w:name w:val="Balloon Text"/>
    <w:basedOn w:val="a"/>
    <w:link w:val="a9"/>
    <w:uiPriority w:val="99"/>
    <w:semiHidden/>
    <w:unhideWhenUsed/>
    <w:rsid w:val="004B6F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6F0C"/>
    <w:rPr>
      <w:rFonts w:asciiTheme="majorHAnsi" w:eastAsiaTheme="majorEastAsia" w:hAnsiTheme="majorHAnsi" w:cstheme="majorBidi"/>
      <w:sz w:val="18"/>
      <w:szCs w:val="18"/>
    </w:rPr>
  </w:style>
  <w:style w:type="paragraph" w:styleId="aa">
    <w:name w:val="header"/>
    <w:basedOn w:val="a"/>
    <w:link w:val="ab"/>
    <w:uiPriority w:val="99"/>
    <w:unhideWhenUsed/>
    <w:rsid w:val="002C5D02"/>
    <w:pPr>
      <w:tabs>
        <w:tab w:val="center" w:pos="4252"/>
        <w:tab w:val="right" w:pos="8504"/>
      </w:tabs>
      <w:snapToGrid w:val="0"/>
    </w:pPr>
  </w:style>
  <w:style w:type="character" w:customStyle="1" w:styleId="ab">
    <w:name w:val="ヘッダー (文字)"/>
    <w:basedOn w:val="a0"/>
    <w:link w:val="aa"/>
    <w:uiPriority w:val="99"/>
    <w:rsid w:val="002C5D02"/>
  </w:style>
  <w:style w:type="paragraph" w:styleId="ac">
    <w:name w:val="footer"/>
    <w:basedOn w:val="a"/>
    <w:link w:val="ad"/>
    <w:uiPriority w:val="99"/>
    <w:unhideWhenUsed/>
    <w:rsid w:val="002C5D02"/>
    <w:pPr>
      <w:tabs>
        <w:tab w:val="center" w:pos="4252"/>
        <w:tab w:val="right" w:pos="8504"/>
      </w:tabs>
      <w:snapToGrid w:val="0"/>
    </w:pPr>
  </w:style>
  <w:style w:type="character" w:customStyle="1" w:styleId="ad">
    <w:name w:val="フッター (文字)"/>
    <w:basedOn w:val="a0"/>
    <w:link w:val="ac"/>
    <w:uiPriority w:val="99"/>
    <w:rsid w:val="002C5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ADFBA-79B5-4EBB-9ECD-8646FCB6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蓮沼　毅</dc:creator>
  <cp:keywords/>
  <dc:description/>
  <cp:lastModifiedBy>Administrator</cp:lastModifiedBy>
  <cp:revision>3</cp:revision>
  <cp:lastPrinted>2020-03-23T23:33:00Z</cp:lastPrinted>
  <dcterms:created xsi:type="dcterms:W3CDTF">2020-03-23T23:15:00Z</dcterms:created>
  <dcterms:modified xsi:type="dcterms:W3CDTF">2020-03-23T23:35:00Z</dcterms:modified>
</cp:coreProperties>
</file>